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D7F4" w14:textId="77777777" w:rsidR="00C43D2D" w:rsidRDefault="00C43D2D" w:rsidP="00C43D2D">
      <w:pPr>
        <w:pStyle w:val="Heading1"/>
      </w:pPr>
      <w:r w:rsidRPr="005F1B2D">
        <w:t>Code of Conduct for Su</w:t>
      </w:r>
      <w:r>
        <w:t>ppliers</w:t>
      </w:r>
    </w:p>
    <w:p w14:paraId="51D89331" w14:textId="77777777" w:rsidR="00C43D2D" w:rsidRPr="00153390" w:rsidRDefault="00C43D2D" w:rsidP="00C43D2D">
      <w:pPr>
        <w:rPr>
          <w:b/>
          <w:bCs/>
        </w:rPr>
      </w:pPr>
      <w:r>
        <w:rPr>
          <w:b/>
          <w:bCs/>
        </w:rPr>
        <w:t>Goods or Services</w:t>
      </w:r>
      <w:r>
        <w:rPr>
          <w:b/>
          <w:bCs/>
        </w:rPr>
        <w:tab/>
      </w:r>
      <w:r>
        <w:rPr>
          <w:b/>
          <w:bCs/>
        </w:rPr>
        <w:tab/>
        <w:t>(version 210305)</w:t>
      </w:r>
    </w:p>
    <w:p w14:paraId="7C9399AF" w14:textId="77777777" w:rsidR="00CF018C" w:rsidRDefault="00CF018C" w:rsidP="00CF018C">
      <w:pPr>
        <w:pStyle w:val="Heading2"/>
        <w:rPr>
          <w:lang w:val="en-US"/>
        </w:rPr>
      </w:pPr>
      <w:r w:rsidRPr="2C7D883F">
        <w:rPr>
          <w:lang w:val="en-US"/>
        </w:rPr>
        <w:t>Introduction</w:t>
      </w:r>
    </w:p>
    <w:p w14:paraId="457BDB70" w14:textId="2D72CBA9" w:rsidR="00523BD1" w:rsidRDefault="00523BD1" w:rsidP="00CF018C">
      <w:pPr>
        <w:spacing w:line="276" w:lineRule="auto"/>
        <w:rPr>
          <w:lang w:val="en-US"/>
        </w:rPr>
      </w:pPr>
      <w:r w:rsidRPr="00523BD1">
        <w:rPr>
          <w:lang w:val="en-US"/>
        </w:rPr>
        <w:t xml:space="preserve">Diakonia’s mission and overall goal is to change unfair structures – political, economic, </w:t>
      </w:r>
      <w:proofErr w:type="gramStart"/>
      <w:r w:rsidRPr="00523BD1">
        <w:rPr>
          <w:lang w:val="en-US"/>
        </w:rPr>
        <w:t>social</w:t>
      </w:r>
      <w:proofErr w:type="gramEnd"/>
      <w:r w:rsidRPr="00523BD1">
        <w:rPr>
          <w:lang w:val="en-US"/>
        </w:rPr>
        <w:t xml:space="preserve"> and cultural – that generate poverty and inequality, oppression and violence. We work together with partner organizations, </w:t>
      </w:r>
      <w:r w:rsidR="0028726C" w:rsidRPr="00523BD1">
        <w:rPr>
          <w:lang w:val="en-US"/>
        </w:rPr>
        <w:t>movements,</w:t>
      </w:r>
      <w:r w:rsidRPr="00523BD1">
        <w:rPr>
          <w:lang w:val="en-US"/>
        </w:rPr>
        <w:t xml:space="preserve"> and other relevant actors to secure the right to a life in dignity for all people – regardless of their age, sex, class, disability, ethnicity, gender, nationality, political conviction, religion or sexual expression and identity.</w:t>
      </w:r>
    </w:p>
    <w:p w14:paraId="3B9E441C" w14:textId="77777777" w:rsidR="00CF018C" w:rsidRDefault="00CF018C" w:rsidP="00CF018C">
      <w:pPr>
        <w:spacing w:line="276" w:lineRule="auto"/>
        <w:rPr>
          <w:lang w:val="en-US"/>
        </w:rPr>
      </w:pPr>
      <w:r w:rsidRPr="5722068F">
        <w:rPr>
          <w:lang w:val="en-US"/>
        </w:rPr>
        <w:t xml:space="preserve">Diakonia’s identity is </w:t>
      </w:r>
      <w:r w:rsidR="00FB0C19" w:rsidRPr="5722068F">
        <w:rPr>
          <w:lang w:val="en-US"/>
        </w:rPr>
        <w:t>characterized</w:t>
      </w:r>
      <w:r w:rsidRPr="5722068F">
        <w:rPr>
          <w:lang w:val="en-US"/>
        </w:rPr>
        <w:t xml:space="preserve"> by the values of solidarity, justice, courage, commitment, and accountability</w:t>
      </w:r>
      <w:r>
        <w:rPr>
          <w:lang w:val="en-US"/>
        </w:rPr>
        <w:t>, focusing</w:t>
      </w:r>
      <w:r>
        <w:rPr>
          <w:rStyle w:val="eop"/>
          <w:lang w:val="en-US"/>
        </w:rPr>
        <w:t xml:space="preserve"> on human rights, democracy and gender justice grounded </w:t>
      </w:r>
      <w:r w:rsidR="0036399E" w:rsidRPr="5722068F">
        <w:rPr>
          <w:rStyle w:val="eop"/>
          <w:lang w:val="en-US"/>
        </w:rPr>
        <w:t>in Rights</w:t>
      </w:r>
      <w:r w:rsidRPr="5722068F">
        <w:rPr>
          <w:rStyle w:val="eop"/>
          <w:lang w:val="en-US"/>
        </w:rPr>
        <w:t xml:space="preserve"> Based Approach and Diakonia’s feminist principles</w:t>
      </w:r>
      <w:r>
        <w:rPr>
          <w:rStyle w:val="eop"/>
          <w:lang w:val="en-US"/>
        </w:rPr>
        <w:t>. We are</w:t>
      </w:r>
      <w:r w:rsidRPr="5722068F">
        <w:rPr>
          <w:rStyle w:val="eop"/>
          <w:lang w:val="en-US"/>
        </w:rPr>
        <w:t xml:space="preserve"> committed to uphold a high level of ethical standards throughout </w:t>
      </w:r>
      <w:r w:rsidR="00D83818">
        <w:rPr>
          <w:rStyle w:val="eop"/>
          <w:lang w:val="en-US"/>
        </w:rPr>
        <w:t xml:space="preserve">in all our </w:t>
      </w:r>
      <w:r w:rsidR="0041627F">
        <w:rPr>
          <w:rStyle w:val="eop"/>
          <w:lang w:val="en-US"/>
        </w:rPr>
        <w:t>operations.</w:t>
      </w:r>
      <w:r>
        <w:rPr>
          <w:rStyle w:val="eop"/>
          <w:lang w:val="en-US"/>
        </w:rPr>
        <w:t xml:space="preserve"> </w:t>
      </w:r>
    </w:p>
    <w:p w14:paraId="41A7B9A4" w14:textId="77777777" w:rsidR="000A555B" w:rsidRPr="00FD22E6" w:rsidRDefault="0036399E" w:rsidP="00A41FB4">
      <w:pPr>
        <w:spacing w:after="0" w:line="240" w:lineRule="auto"/>
        <w:rPr>
          <w:lang w:val="en-US"/>
        </w:rPr>
      </w:pPr>
      <w:r>
        <w:rPr>
          <w:lang w:val="en-US"/>
        </w:rPr>
        <w:t>Procurement</w:t>
      </w:r>
      <w:r w:rsidR="001A16A9">
        <w:rPr>
          <w:lang w:val="en-US"/>
        </w:rPr>
        <w:t xml:space="preserve"> for us is</w:t>
      </w:r>
      <w:r w:rsidR="611C5FD1" w:rsidRPr="00FD22E6">
        <w:rPr>
          <w:lang w:val="en-US"/>
        </w:rPr>
        <w:t xml:space="preserve"> an important procedure to ensure accountability</w:t>
      </w:r>
      <w:r w:rsidR="001A16A9">
        <w:rPr>
          <w:lang w:val="en-US"/>
        </w:rPr>
        <w:t xml:space="preserve">. </w:t>
      </w:r>
      <w:r w:rsidR="611C5FD1" w:rsidRPr="00FD22E6">
        <w:rPr>
          <w:lang w:val="en-US"/>
        </w:rPr>
        <w:t xml:space="preserve">Based on this, </w:t>
      </w:r>
      <w:r w:rsidR="00797570" w:rsidRPr="00FD22E6">
        <w:rPr>
          <w:lang w:val="en-US"/>
        </w:rPr>
        <w:t xml:space="preserve">the </w:t>
      </w:r>
      <w:r w:rsidR="611C5FD1" w:rsidRPr="00FD22E6">
        <w:rPr>
          <w:lang w:val="en-US"/>
        </w:rPr>
        <w:t xml:space="preserve">Diakonia </w:t>
      </w:r>
      <w:r w:rsidR="003B24D5" w:rsidRPr="00FD22E6">
        <w:rPr>
          <w:lang w:val="en-US"/>
        </w:rPr>
        <w:t>P</w:t>
      </w:r>
      <w:r w:rsidR="611C5FD1" w:rsidRPr="00FD22E6">
        <w:rPr>
          <w:lang w:val="en-US"/>
        </w:rPr>
        <w:t>rocurement guidelines state the expected conduct in procurement proce</w:t>
      </w:r>
      <w:r w:rsidR="52DE0C92" w:rsidRPr="00FD22E6">
        <w:rPr>
          <w:lang w:val="en-US"/>
        </w:rPr>
        <w:t>e</w:t>
      </w:r>
      <w:r w:rsidR="611C5FD1" w:rsidRPr="00FD22E6">
        <w:rPr>
          <w:lang w:val="en-US"/>
        </w:rPr>
        <w:t>dings from the perspective of Diakonia staff members and of suppliers</w:t>
      </w:r>
      <w:r w:rsidR="003B003B">
        <w:rPr>
          <w:lang w:val="en-US"/>
        </w:rPr>
        <w:t>,</w:t>
      </w:r>
      <w:r w:rsidR="611C5FD1" w:rsidRPr="00FD22E6">
        <w:rPr>
          <w:lang w:val="en-US"/>
        </w:rPr>
        <w:t xml:space="preserve"> </w:t>
      </w:r>
      <w:r w:rsidR="3B1424A8" w:rsidRPr="00FD22E6">
        <w:rPr>
          <w:lang w:val="en-US"/>
        </w:rPr>
        <w:t xml:space="preserve">respectively. </w:t>
      </w:r>
      <w:r w:rsidR="000A555B" w:rsidRPr="00FD22E6">
        <w:rPr>
          <w:lang w:val="en-US"/>
        </w:rPr>
        <w:t xml:space="preserve">Participation in a tender procedure </w:t>
      </w:r>
      <w:r w:rsidR="003B003B" w:rsidRPr="00FD22E6">
        <w:rPr>
          <w:lang w:val="en-US"/>
        </w:rPr>
        <w:t>organi</w:t>
      </w:r>
      <w:r w:rsidR="003B003B">
        <w:rPr>
          <w:lang w:val="en-US"/>
        </w:rPr>
        <w:t>z</w:t>
      </w:r>
      <w:r w:rsidR="003B003B" w:rsidRPr="00FD22E6">
        <w:rPr>
          <w:lang w:val="en-US"/>
        </w:rPr>
        <w:t>ed</w:t>
      </w:r>
      <w:r w:rsidR="000A555B" w:rsidRPr="00FD22E6">
        <w:rPr>
          <w:lang w:val="en-US"/>
        </w:rPr>
        <w:t xml:space="preserve"> by Diakonia is open on equal terms to all irrespective of nationality. In a declared humanitarian crisis</w:t>
      </w:r>
      <w:r w:rsidR="0707A23E" w:rsidRPr="00FD0D59">
        <w:rPr>
          <w:lang w:val="en-US"/>
        </w:rPr>
        <w:t>,</w:t>
      </w:r>
      <w:r w:rsidR="000A555B" w:rsidRPr="00FD22E6">
        <w:rPr>
          <w:lang w:val="en-US"/>
        </w:rPr>
        <w:t xml:space="preserve"> local tendering will be a </w:t>
      </w:r>
      <w:r w:rsidR="000A555B" w:rsidRPr="00FD0D59">
        <w:rPr>
          <w:lang w:val="en-US"/>
        </w:rPr>
        <w:t>priority</w:t>
      </w:r>
      <w:r w:rsidR="000A555B" w:rsidRPr="00FD0D59">
        <w:rPr>
          <w:lang w:val="en-US"/>
        </w:rPr>
        <w:footnoteReference w:id="2"/>
      </w:r>
      <w:r w:rsidR="000A555B" w:rsidRPr="00FD0D59">
        <w:rPr>
          <w:lang w:val="en-US"/>
        </w:rPr>
        <w:t>.</w:t>
      </w:r>
      <w:r w:rsidR="000A555B" w:rsidRPr="00FD22E6">
        <w:rPr>
          <w:lang w:val="en-US"/>
        </w:rPr>
        <w:t xml:space="preserve"> Open and fair competition is the foundation for sound procurement and shall be made to the highest standards of ethics. </w:t>
      </w:r>
    </w:p>
    <w:p w14:paraId="5A89AFC1" w14:textId="77777777" w:rsidR="00A41FB4" w:rsidRPr="00FD0D59" w:rsidRDefault="00A41FB4" w:rsidP="00A41FB4">
      <w:pPr>
        <w:spacing w:after="0" w:line="240" w:lineRule="auto"/>
      </w:pPr>
    </w:p>
    <w:p w14:paraId="6F285D85" w14:textId="77777777" w:rsidR="00CF018C" w:rsidRPr="003B5FB7" w:rsidRDefault="00CF018C" w:rsidP="2C7D883F">
      <w:pPr>
        <w:pStyle w:val="paragraph0"/>
        <w:spacing w:before="0" w:beforeAutospacing="0" w:after="0" w:afterAutospacing="0" w:line="276" w:lineRule="auto"/>
        <w:textAlignment w:val="baseline"/>
        <w:rPr>
          <w:rStyle w:val="eop"/>
          <w:rFonts w:asciiTheme="minorHAnsi" w:eastAsiaTheme="majorEastAsia" w:hAnsiTheme="minorHAnsi" w:cstheme="minorBidi"/>
          <w:sz w:val="22"/>
          <w:szCs w:val="22"/>
          <w:lang w:val="en-US"/>
        </w:rPr>
      </w:pPr>
      <w:r w:rsidRPr="2C7D883F">
        <w:rPr>
          <w:rStyle w:val="eop"/>
          <w:rFonts w:asciiTheme="minorHAnsi" w:eastAsiaTheme="majorEastAsia" w:hAnsiTheme="minorHAnsi" w:cstheme="minorBidi"/>
          <w:sz w:val="22"/>
          <w:szCs w:val="22"/>
          <w:lang w:val="en-US"/>
        </w:rPr>
        <w:t xml:space="preserve">Diakonia is a member of the ACT Alliance and coordinates our Complaints and Incident Response Mechanism (CIRM) with the ACT Alliance and other member </w:t>
      </w:r>
      <w:r w:rsidR="00FB0C19" w:rsidRPr="2C7D883F">
        <w:rPr>
          <w:rStyle w:val="eop"/>
          <w:rFonts w:asciiTheme="minorHAnsi" w:eastAsiaTheme="majorEastAsia" w:hAnsiTheme="minorHAnsi" w:cstheme="minorBidi"/>
          <w:sz w:val="22"/>
          <w:szCs w:val="22"/>
          <w:lang w:val="en-US"/>
        </w:rPr>
        <w:t>organizations</w:t>
      </w:r>
      <w:r w:rsidRPr="2C7D883F">
        <w:rPr>
          <w:rStyle w:val="eop"/>
          <w:rFonts w:asciiTheme="minorHAnsi" w:eastAsiaTheme="majorEastAsia" w:hAnsiTheme="minorHAnsi" w:cstheme="minorBidi"/>
          <w:sz w:val="22"/>
          <w:szCs w:val="22"/>
          <w:lang w:val="en-US"/>
        </w:rPr>
        <w:t xml:space="preserve"> when needed. Diakonia is also a certified Core Humanitarian Standards (CHS) organization and is compliant with the nine</w:t>
      </w:r>
      <w:r w:rsidR="723884C1" w:rsidRPr="2C7D883F">
        <w:rPr>
          <w:rStyle w:val="eop"/>
          <w:rFonts w:asciiTheme="minorHAnsi" w:eastAsiaTheme="majorEastAsia" w:hAnsiTheme="minorHAnsi" w:cstheme="minorBidi"/>
          <w:sz w:val="22"/>
          <w:szCs w:val="22"/>
          <w:lang w:val="en-US"/>
        </w:rPr>
        <w:t xml:space="preserve"> CHS</w:t>
      </w:r>
      <w:r w:rsidRPr="2C7D883F">
        <w:rPr>
          <w:rStyle w:val="eop"/>
          <w:rFonts w:asciiTheme="minorHAnsi" w:eastAsiaTheme="majorEastAsia" w:hAnsiTheme="minorHAnsi" w:cstheme="minorBidi"/>
          <w:sz w:val="22"/>
          <w:szCs w:val="22"/>
          <w:lang w:val="en-US"/>
        </w:rPr>
        <w:t xml:space="preserve"> </w:t>
      </w:r>
      <w:r w:rsidR="00E12EB3">
        <w:rPr>
          <w:rStyle w:val="eop"/>
          <w:rFonts w:asciiTheme="minorHAnsi" w:eastAsiaTheme="majorEastAsia" w:hAnsiTheme="minorHAnsi" w:cstheme="minorBidi"/>
          <w:sz w:val="22"/>
          <w:szCs w:val="22"/>
          <w:lang w:val="en-US"/>
        </w:rPr>
        <w:t xml:space="preserve">Alliance </w:t>
      </w:r>
      <w:r w:rsidRPr="2C7D883F">
        <w:rPr>
          <w:rStyle w:val="eop"/>
          <w:rFonts w:asciiTheme="minorHAnsi" w:eastAsiaTheme="majorEastAsia" w:hAnsiTheme="minorHAnsi" w:cstheme="minorBidi"/>
          <w:sz w:val="22"/>
          <w:szCs w:val="22"/>
          <w:lang w:val="en-US"/>
        </w:rPr>
        <w:t>commitments on quality, transparency, and accountability.</w:t>
      </w:r>
      <w:r w:rsidR="00547260" w:rsidRPr="2C7D883F">
        <w:rPr>
          <w:rStyle w:val="eop"/>
          <w:rFonts w:asciiTheme="minorHAnsi" w:eastAsiaTheme="majorEastAsia" w:hAnsiTheme="minorHAnsi" w:cstheme="minorBidi"/>
          <w:sz w:val="22"/>
          <w:szCs w:val="22"/>
          <w:lang w:val="en-US"/>
        </w:rPr>
        <w:t xml:space="preserve"> </w:t>
      </w:r>
    </w:p>
    <w:p w14:paraId="7A98B26C" w14:textId="77777777" w:rsidR="008C0EA6" w:rsidRDefault="00382A34" w:rsidP="008C0EA6">
      <w:pPr>
        <w:pStyle w:val="Heading2"/>
        <w:rPr>
          <w:lang w:val="en-US"/>
        </w:rPr>
      </w:pPr>
      <w:r>
        <w:rPr>
          <w:lang w:val="en-US"/>
        </w:rPr>
        <w:t>Purpose</w:t>
      </w:r>
      <w:r w:rsidR="003D59A7">
        <w:rPr>
          <w:lang w:val="en-US"/>
        </w:rPr>
        <w:t xml:space="preserve"> and General Conditions</w:t>
      </w:r>
    </w:p>
    <w:p w14:paraId="4F01C3DB" w14:textId="77777777" w:rsidR="00382A34" w:rsidRPr="00C0233C" w:rsidRDefault="7F5B1739" w:rsidP="00C0233C">
      <w:pPr>
        <w:spacing w:line="240" w:lineRule="auto"/>
      </w:pPr>
      <w:r>
        <w:t>Diakonia</w:t>
      </w:r>
      <w:r w:rsidR="00C0233C" w:rsidRPr="00BB2E7C">
        <w:t xml:space="preserve"> activities are characterized by efficient use of resources, the promotion of good administrative </w:t>
      </w:r>
      <w:r w:rsidR="00C0233C">
        <w:t xml:space="preserve">and ethical </w:t>
      </w:r>
      <w:r w:rsidR="00C0233C" w:rsidRPr="00BB2E7C">
        <w:t xml:space="preserve">practices and transparency in the management of funds and the prevention of corruption. </w:t>
      </w:r>
      <w:r w:rsidR="00D400E8" w:rsidRPr="009D7697">
        <w:rPr>
          <w:sz w:val="24"/>
          <w:szCs w:val="24"/>
          <w:lang w:val="en-US"/>
        </w:rPr>
        <w:t xml:space="preserve">We </w:t>
      </w:r>
      <w:r w:rsidR="00E12EB3">
        <w:rPr>
          <w:lang w:val="en-US"/>
        </w:rPr>
        <w:t>require</w:t>
      </w:r>
      <w:r w:rsidR="00E12EB3" w:rsidRPr="2C7D883F">
        <w:rPr>
          <w:lang w:val="en-US"/>
        </w:rPr>
        <w:t xml:space="preserve"> </w:t>
      </w:r>
      <w:r w:rsidR="00D400E8" w:rsidRPr="2C7D883F">
        <w:rPr>
          <w:lang w:val="en-US"/>
        </w:rPr>
        <w:t xml:space="preserve">our suppliers and contractors </w:t>
      </w:r>
      <w:r w:rsidR="00055B94" w:rsidRPr="2C7D883F">
        <w:rPr>
          <w:lang w:val="en-US"/>
        </w:rPr>
        <w:t>to act socially and environmentally responsible</w:t>
      </w:r>
      <w:r w:rsidR="007530C0">
        <w:rPr>
          <w:lang w:val="en-US"/>
        </w:rPr>
        <w:t>,</w:t>
      </w:r>
      <w:r w:rsidR="00055B94" w:rsidRPr="2C7D883F">
        <w:rPr>
          <w:lang w:val="en-US"/>
        </w:rPr>
        <w:t xml:space="preserve"> </w:t>
      </w:r>
      <w:r w:rsidR="004F5C73" w:rsidRPr="2C7D883F">
        <w:rPr>
          <w:lang w:val="en-US"/>
        </w:rPr>
        <w:t xml:space="preserve">and </w:t>
      </w:r>
      <w:r w:rsidR="007530C0">
        <w:rPr>
          <w:lang w:val="en-US"/>
        </w:rPr>
        <w:t xml:space="preserve">to </w:t>
      </w:r>
      <w:r w:rsidR="004F5C73" w:rsidRPr="2C7D883F">
        <w:rPr>
          <w:lang w:val="en-US"/>
        </w:rPr>
        <w:t>actively work for the implementation of the standards and principles in this Cod</w:t>
      </w:r>
      <w:r w:rsidR="003F7DD2" w:rsidRPr="2C7D883F">
        <w:rPr>
          <w:lang w:val="en-US"/>
        </w:rPr>
        <w:t xml:space="preserve">e of Conduct. </w:t>
      </w:r>
      <w:r w:rsidR="00A15A8E" w:rsidRPr="2C7D883F">
        <w:rPr>
          <w:lang w:val="en-US"/>
        </w:rPr>
        <w:t>This Code is applicable to all suppliers and contractors of goods and services</w:t>
      </w:r>
      <w:r w:rsidR="00942D1C" w:rsidRPr="2C7D883F">
        <w:rPr>
          <w:lang w:val="en-US"/>
        </w:rPr>
        <w:t xml:space="preserve"> </w:t>
      </w:r>
      <w:r w:rsidR="726D9602" w:rsidRPr="2C7D883F">
        <w:rPr>
          <w:lang w:val="en-US"/>
        </w:rPr>
        <w:t>that Diakonia make</w:t>
      </w:r>
      <w:r w:rsidR="00F35DFE">
        <w:rPr>
          <w:lang w:val="en-US"/>
        </w:rPr>
        <w:t>s</w:t>
      </w:r>
      <w:r w:rsidR="726D9602" w:rsidRPr="2C7D883F">
        <w:rPr>
          <w:lang w:val="en-US"/>
        </w:rPr>
        <w:t xml:space="preserve"> contractual agreements with </w:t>
      </w:r>
      <w:r w:rsidR="00942D1C" w:rsidRPr="2C7D883F">
        <w:rPr>
          <w:lang w:val="en-US"/>
        </w:rPr>
        <w:t>for our operations and projects</w:t>
      </w:r>
      <w:r w:rsidR="0009256D" w:rsidRPr="2C7D883F">
        <w:rPr>
          <w:lang w:val="en-US"/>
        </w:rPr>
        <w:t xml:space="preserve">, and Diakonia </w:t>
      </w:r>
      <w:r w:rsidR="00C3017A">
        <w:rPr>
          <w:lang w:val="en-US"/>
        </w:rPr>
        <w:t>requires</w:t>
      </w:r>
      <w:r w:rsidR="0009256D" w:rsidRPr="2C7D883F">
        <w:rPr>
          <w:lang w:val="en-US"/>
        </w:rPr>
        <w:t xml:space="preserve"> </w:t>
      </w:r>
      <w:r w:rsidR="000B05FD" w:rsidRPr="2C7D883F">
        <w:rPr>
          <w:lang w:val="en-US"/>
        </w:rPr>
        <w:t>suppliers</w:t>
      </w:r>
      <w:r w:rsidR="0009256D" w:rsidRPr="2C7D883F">
        <w:rPr>
          <w:lang w:val="en-US"/>
        </w:rPr>
        <w:t xml:space="preserve"> to sign and respect these ethical requirements and standards. </w:t>
      </w:r>
    </w:p>
    <w:p w14:paraId="11C394AF" w14:textId="77777777" w:rsidR="0009256D" w:rsidRDefault="00F54897" w:rsidP="00382A34">
      <w:pPr>
        <w:rPr>
          <w:lang w:val="en-US"/>
        </w:rPr>
      </w:pPr>
      <w:r w:rsidRPr="2C7D883F">
        <w:rPr>
          <w:lang w:val="en-US"/>
        </w:rPr>
        <w:t xml:space="preserve">It is </w:t>
      </w:r>
      <w:r w:rsidR="003D59A7" w:rsidRPr="2C7D883F">
        <w:rPr>
          <w:lang w:val="en-US"/>
        </w:rPr>
        <w:t>the responsibility o</w:t>
      </w:r>
      <w:r w:rsidR="31CB400F" w:rsidRPr="2C7D883F">
        <w:rPr>
          <w:lang w:val="en-US"/>
        </w:rPr>
        <w:t>f</w:t>
      </w:r>
      <w:r w:rsidR="003D59A7" w:rsidRPr="2C7D883F">
        <w:rPr>
          <w:lang w:val="en-US"/>
        </w:rPr>
        <w:t xml:space="preserve"> the supplier to assure that their </w:t>
      </w:r>
      <w:r w:rsidRPr="2C7D883F">
        <w:rPr>
          <w:lang w:val="en-US"/>
        </w:rPr>
        <w:t xml:space="preserve">suppliers or </w:t>
      </w:r>
      <w:r w:rsidR="003D59A7" w:rsidRPr="2C7D883F">
        <w:rPr>
          <w:lang w:val="en-US"/>
        </w:rPr>
        <w:t xml:space="preserve">sub-suppliers </w:t>
      </w:r>
      <w:r w:rsidR="00003251" w:rsidRPr="2C7D883F">
        <w:rPr>
          <w:lang w:val="en-US"/>
        </w:rPr>
        <w:t>comply with the ethical requirements and standards set forth in this Code of Conduct.</w:t>
      </w:r>
    </w:p>
    <w:p w14:paraId="172BB52D" w14:textId="77777777" w:rsidR="00003251" w:rsidRDefault="000F3C5E" w:rsidP="003E3825">
      <w:pPr>
        <w:tabs>
          <w:tab w:val="left" w:pos="7230"/>
        </w:tabs>
      </w:pPr>
      <w:r>
        <w:t>Diakonia acknowledge</w:t>
      </w:r>
      <w:r w:rsidR="2139659D">
        <w:t>s</w:t>
      </w:r>
      <w:r>
        <w:t xml:space="preserve"> that implementing </w:t>
      </w:r>
      <w:r w:rsidR="00CF11FB">
        <w:t xml:space="preserve">social and </w:t>
      </w:r>
      <w:r>
        <w:t xml:space="preserve">ethical standards </w:t>
      </w:r>
      <w:r w:rsidR="0179FBF4">
        <w:t>to</w:t>
      </w:r>
      <w:r>
        <w:t xml:space="preserve"> ensur</w:t>
      </w:r>
      <w:r w:rsidR="1B217504">
        <w:t>e</w:t>
      </w:r>
      <w:r>
        <w:t xml:space="preserve"> ethical behaviour in our supply chain is a continuous process and a </w:t>
      </w:r>
      <w:r w:rsidR="001D6170">
        <w:t>long-term</w:t>
      </w:r>
      <w:r>
        <w:t xml:space="preserve"> commitment for </w:t>
      </w:r>
      <w:r>
        <w:lastRenderedPageBreak/>
        <w:t xml:space="preserve">which we also have a responsibility. </w:t>
      </w:r>
      <w:proofErr w:type="gramStart"/>
      <w:r>
        <w:t>In order to</w:t>
      </w:r>
      <w:proofErr w:type="gramEnd"/>
      <w:r>
        <w:t xml:space="preserve"> achieve high ethical standards for procurement</w:t>
      </w:r>
      <w:r w:rsidR="128DAF9C">
        <w:t>,</w:t>
      </w:r>
      <w:r>
        <w:t xml:space="preserve"> </w:t>
      </w:r>
      <w:r w:rsidR="7442DD8F">
        <w:t>Diakonia is</w:t>
      </w:r>
      <w:r>
        <w:t xml:space="preserve"> willing to engage in dialogue and collaboration with </w:t>
      </w:r>
      <w:r w:rsidR="6E674534">
        <w:t>its</w:t>
      </w:r>
      <w:r>
        <w:t xml:space="preserve"> </w:t>
      </w:r>
      <w:r w:rsidR="00CF5691">
        <w:t>suppliers</w:t>
      </w:r>
      <w:r>
        <w:t xml:space="preserve">. </w:t>
      </w:r>
      <w:r w:rsidR="27FE65CA">
        <w:t>Diakonia</w:t>
      </w:r>
      <w:r>
        <w:t xml:space="preserve"> </w:t>
      </w:r>
      <w:r w:rsidR="00116707">
        <w:t xml:space="preserve">also </w:t>
      </w:r>
      <w:r>
        <w:t>expect</w:t>
      </w:r>
      <w:r w:rsidR="4A0BAF5C">
        <w:t>s</w:t>
      </w:r>
      <w:r>
        <w:t xml:space="preserve"> </w:t>
      </w:r>
      <w:r w:rsidR="00CF11FB">
        <w:t>suppliers</w:t>
      </w:r>
      <w:r>
        <w:t xml:space="preserve"> to be open and willing to engage in dialogue to</w:t>
      </w:r>
      <w:r w:rsidR="0060146C">
        <w:t xml:space="preserve"> </w:t>
      </w:r>
      <w:r w:rsidR="003E3825">
        <w:t xml:space="preserve">implement </w:t>
      </w:r>
      <w:r w:rsidR="0060146C">
        <w:t>and</w:t>
      </w:r>
      <w:r>
        <w:t xml:space="preserve"> </w:t>
      </w:r>
      <w:r w:rsidR="003E3825">
        <w:t xml:space="preserve">improve </w:t>
      </w:r>
      <w:r>
        <w:t>ethical standards for their businesses</w:t>
      </w:r>
      <w:r w:rsidR="00116707">
        <w:t>.</w:t>
      </w:r>
      <w:r w:rsidR="005D2D0A">
        <w:t xml:space="preserve"> </w:t>
      </w:r>
    </w:p>
    <w:p w14:paraId="02D22A49" w14:textId="77777777" w:rsidR="007E4BB5" w:rsidRDefault="007E4BB5" w:rsidP="00382A34">
      <w:r>
        <w:t xml:space="preserve">Unwillingness to co-operate </w:t>
      </w:r>
      <w:r w:rsidR="00336177">
        <w:t xml:space="preserve">with </w:t>
      </w:r>
      <w:r>
        <w:t>or serious violations of the Code of Conduct will lead to</w:t>
      </w:r>
      <w:r w:rsidR="7251870D">
        <w:t xml:space="preserve"> the</w:t>
      </w:r>
      <w:r>
        <w:t xml:space="preserve"> termination of contracts.</w:t>
      </w:r>
    </w:p>
    <w:p w14:paraId="53ACE911" w14:textId="77777777" w:rsidR="00BF299F" w:rsidRDefault="00FD091D" w:rsidP="00FD091D">
      <w:pPr>
        <w:pStyle w:val="Heading2"/>
      </w:pPr>
      <w:r>
        <w:t>Ethical rule</w:t>
      </w:r>
      <w:r w:rsidR="00F76830">
        <w:t xml:space="preserve">s for suppliers in </w:t>
      </w:r>
      <w:r w:rsidR="00FC18AB">
        <w:t xml:space="preserve">direct </w:t>
      </w:r>
      <w:r w:rsidR="00F76830">
        <w:t>contact with Diakonia</w:t>
      </w:r>
      <w:r w:rsidR="00CA705C">
        <w:t>, partners</w:t>
      </w:r>
      <w:r w:rsidR="00045DA6">
        <w:t xml:space="preserve"> and </w:t>
      </w:r>
      <w:r w:rsidR="00233276">
        <w:t>r</w:t>
      </w:r>
      <w:r w:rsidR="00E03F2C">
        <w:t>ights</w:t>
      </w:r>
      <w:r w:rsidR="00233276">
        <w:t xml:space="preserve"> </w:t>
      </w:r>
      <w:r w:rsidR="006D1304">
        <w:t>holders</w:t>
      </w:r>
    </w:p>
    <w:p w14:paraId="2B761403" w14:textId="77777777" w:rsidR="00736961" w:rsidRDefault="004D4427" w:rsidP="00736961">
      <w:r>
        <w:t xml:space="preserve">Diakonia is </w:t>
      </w:r>
      <w:r w:rsidR="007465A8">
        <w:t>working in many challenging contexts together with partners and rights</w:t>
      </w:r>
      <w:r w:rsidR="6C6F22CB">
        <w:t xml:space="preserve"> </w:t>
      </w:r>
      <w:r w:rsidR="007465A8">
        <w:t xml:space="preserve">holders. </w:t>
      </w:r>
      <w:r w:rsidR="004341C6">
        <w:t xml:space="preserve">This Code of Conduct </w:t>
      </w:r>
      <w:r w:rsidR="00787993">
        <w:t>reflect</w:t>
      </w:r>
      <w:r w:rsidR="005D3437">
        <w:t>s</w:t>
      </w:r>
      <w:r w:rsidR="00787993">
        <w:t xml:space="preserve"> Diakonia</w:t>
      </w:r>
      <w:r w:rsidR="2C5E338C">
        <w:t>’</w:t>
      </w:r>
      <w:r w:rsidR="00787993">
        <w:t>s commitment in relation to the protection and respect of the welfare and rights of the people with whom we work.</w:t>
      </w:r>
      <w:r w:rsidR="005D3437">
        <w:t xml:space="preserve"> </w:t>
      </w:r>
      <w:r w:rsidR="008A6950">
        <w:t>Any supplier contracted by Diakonia must t</w:t>
      </w:r>
      <w:r w:rsidR="00FC457B">
        <w:t>herefore</w:t>
      </w:r>
      <w:r w:rsidR="00C600AE">
        <w:t>,</w:t>
      </w:r>
      <w:r w:rsidR="00FC457B">
        <w:t xml:space="preserve"> as part of </w:t>
      </w:r>
      <w:r w:rsidR="00154EED">
        <w:t xml:space="preserve">following </w:t>
      </w:r>
      <w:r w:rsidR="00FC457B">
        <w:t>the contract</w:t>
      </w:r>
      <w:r w:rsidR="00154EED">
        <w:t>,</w:t>
      </w:r>
      <w:r w:rsidR="00FC457B">
        <w:t xml:space="preserve"> and in </w:t>
      </w:r>
      <w:r w:rsidR="00154EED">
        <w:t xml:space="preserve">direct </w:t>
      </w:r>
      <w:r w:rsidR="00FC457B">
        <w:t xml:space="preserve">contact with </w:t>
      </w:r>
      <w:r w:rsidR="00623BA3">
        <w:t xml:space="preserve">Diakonia staff members, partner organizations and </w:t>
      </w:r>
      <w:r w:rsidR="00736961">
        <w:t>rights</w:t>
      </w:r>
      <w:r w:rsidR="18A955CD">
        <w:t xml:space="preserve"> </w:t>
      </w:r>
      <w:r w:rsidR="00736961">
        <w:t>holders</w:t>
      </w:r>
      <w:r w:rsidR="002338BE">
        <w:t xml:space="preserve"> in </w:t>
      </w:r>
      <w:r w:rsidR="01D09CA4">
        <w:t>Diakonia’s</w:t>
      </w:r>
      <w:r w:rsidR="002338BE">
        <w:t xml:space="preserve"> projects and programs</w:t>
      </w:r>
      <w:r w:rsidR="008B088A">
        <w:t xml:space="preserve"> ensure to</w:t>
      </w:r>
      <w:r w:rsidR="002338BE">
        <w:t>:</w:t>
      </w:r>
    </w:p>
    <w:p w14:paraId="6BEA719B" w14:textId="77777777" w:rsidR="003B528B" w:rsidRDefault="003957E7" w:rsidP="00B32F89">
      <w:pPr>
        <w:pStyle w:val="ListParagraph"/>
        <w:numPr>
          <w:ilvl w:val="0"/>
          <w:numId w:val="15"/>
        </w:numPr>
        <w:spacing w:after="0" w:line="259" w:lineRule="auto"/>
      </w:pPr>
      <w:r>
        <w:t xml:space="preserve">Always treat people </w:t>
      </w:r>
      <w:r w:rsidR="048E5BF0">
        <w:t>they</w:t>
      </w:r>
      <w:r>
        <w:t xml:space="preserve"> meet during </w:t>
      </w:r>
      <w:r w:rsidR="71CC9D2D">
        <w:t>assignment</w:t>
      </w:r>
      <w:r w:rsidR="71F684D0">
        <w:t>s</w:t>
      </w:r>
      <w:r w:rsidR="00F525ED">
        <w:t xml:space="preserve"> </w:t>
      </w:r>
      <w:r w:rsidR="005908A4">
        <w:t xml:space="preserve">well, </w:t>
      </w:r>
      <w:r w:rsidR="004E032E">
        <w:t>respecting their culture</w:t>
      </w:r>
      <w:r w:rsidR="003B528B">
        <w:t xml:space="preserve"> and rights.</w:t>
      </w:r>
    </w:p>
    <w:p w14:paraId="1C154232" w14:textId="77777777" w:rsidR="00B32F89" w:rsidRPr="00A354CC" w:rsidRDefault="00B32F89" w:rsidP="00B32F89">
      <w:pPr>
        <w:pStyle w:val="ListParagraph"/>
        <w:numPr>
          <w:ilvl w:val="0"/>
          <w:numId w:val="15"/>
        </w:numPr>
        <w:spacing w:after="0" w:line="259" w:lineRule="auto"/>
      </w:pPr>
      <w:r>
        <w:t>Never</w:t>
      </w:r>
      <w:r w:rsidRPr="00A354CC">
        <w:t xml:space="preserve"> sexually exploit</w:t>
      </w:r>
      <w:r w:rsidR="00AC342C">
        <w:t>,</w:t>
      </w:r>
      <w:r w:rsidRPr="00A354CC">
        <w:t xml:space="preserve"> </w:t>
      </w:r>
      <w:proofErr w:type="gramStart"/>
      <w:r>
        <w:t>harass</w:t>
      </w:r>
      <w:proofErr w:type="gramEnd"/>
      <w:r>
        <w:t xml:space="preserve"> or </w:t>
      </w:r>
      <w:r w:rsidRPr="00A354CC">
        <w:t>abuse any individual</w:t>
      </w:r>
    </w:p>
    <w:p w14:paraId="76992771" w14:textId="77777777" w:rsidR="00B32F89" w:rsidRPr="0049404A" w:rsidRDefault="00B32F89" w:rsidP="00B32F89">
      <w:pPr>
        <w:pStyle w:val="ListParagraph"/>
        <w:numPr>
          <w:ilvl w:val="0"/>
          <w:numId w:val="15"/>
        </w:numPr>
        <w:spacing w:after="0" w:line="259" w:lineRule="auto"/>
      </w:pPr>
      <w:r w:rsidRPr="00617EA8">
        <w:t>Never expose children</w:t>
      </w:r>
      <w:r w:rsidR="002132BF">
        <w:rPr>
          <w:rStyle w:val="FootnoteReference"/>
        </w:rPr>
        <w:footnoteReference w:id="3"/>
      </w:r>
      <w:r w:rsidR="71BFD527" w:rsidRPr="00617EA8">
        <w:t xml:space="preserve"> </w:t>
      </w:r>
      <w:r w:rsidRPr="00617EA8">
        <w:t>to risks or abuse, sexually or otherwise</w:t>
      </w:r>
    </w:p>
    <w:p w14:paraId="6C8B0B7D" w14:textId="77777777" w:rsidR="00B32F89" w:rsidRPr="00617EA8" w:rsidRDefault="00B32F89" w:rsidP="00B32F89">
      <w:pPr>
        <w:pStyle w:val="ListParagraph"/>
        <w:numPr>
          <w:ilvl w:val="0"/>
          <w:numId w:val="15"/>
        </w:numPr>
        <w:spacing w:after="0" w:line="259" w:lineRule="auto"/>
      </w:pPr>
      <w:r>
        <w:t xml:space="preserve">Always get </w:t>
      </w:r>
      <w:r w:rsidR="0A5FE8F9">
        <w:t xml:space="preserve">written </w:t>
      </w:r>
      <w:r>
        <w:t xml:space="preserve">consent from the child and the legal guardian before </w:t>
      </w:r>
      <w:r w:rsidR="00C86DB1">
        <w:t xml:space="preserve">interviewing, </w:t>
      </w:r>
      <w:r>
        <w:t xml:space="preserve">taking pictures/filming children in group or individually, before an article is written or when making a </w:t>
      </w:r>
      <w:r w:rsidR="7B31390C">
        <w:t>post</w:t>
      </w:r>
      <w:r>
        <w:t xml:space="preserve"> on social media</w:t>
      </w:r>
    </w:p>
    <w:p w14:paraId="2D44BAEA" w14:textId="77777777" w:rsidR="00B32F89" w:rsidRPr="00617EA8" w:rsidRDefault="00B32F89" w:rsidP="00B32F89">
      <w:pPr>
        <w:pStyle w:val="ListParagraph"/>
        <w:numPr>
          <w:ilvl w:val="0"/>
          <w:numId w:val="15"/>
        </w:numPr>
        <w:spacing w:after="0" w:line="259" w:lineRule="auto"/>
      </w:pPr>
      <w:r w:rsidRPr="00617EA8">
        <w:t xml:space="preserve">Avoid taking images </w:t>
      </w:r>
      <w:r>
        <w:t xml:space="preserve">of a child </w:t>
      </w:r>
      <w:r w:rsidRPr="00617EA8">
        <w:t xml:space="preserve">with information that could identify or put children in danger, and avoid compromising situations </w:t>
      </w:r>
      <w:proofErr w:type="gramStart"/>
      <w:r w:rsidRPr="00617EA8">
        <w:t>e.g.</w:t>
      </w:r>
      <w:proofErr w:type="gramEnd"/>
      <w:r w:rsidRPr="00617EA8">
        <w:t xml:space="preserve"> sexually suggestive photos and/or where children are not fully dressed</w:t>
      </w:r>
    </w:p>
    <w:p w14:paraId="40C36A44" w14:textId="77777777" w:rsidR="004E4940" w:rsidRDefault="00B32F89" w:rsidP="004E4940">
      <w:pPr>
        <w:pStyle w:val="ListParagraph"/>
        <w:numPr>
          <w:ilvl w:val="0"/>
          <w:numId w:val="15"/>
        </w:numPr>
      </w:pPr>
      <w:r>
        <w:t>When interviewing</w:t>
      </w:r>
      <w:r w:rsidR="007E4180">
        <w:t xml:space="preserve"> a person, and especially</w:t>
      </w:r>
      <w:r>
        <w:t xml:space="preserve"> a child</w:t>
      </w:r>
      <w:r w:rsidR="007E4180">
        <w:t>,</w:t>
      </w:r>
      <w:r>
        <w:t xml:space="preserve"> always act with sensitivity around conversations or questions to avoid upsetting </w:t>
      </w:r>
      <w:r w:rsidR="15B68121">
        <w:t>t</w:t>
      </w:r>
      <w:r w:rsidR="001708B8">
        <w:t>he person or the</w:t>
      </w:r>
      <w:r>
        <w:t xml:space="preserve"> child emotionally</w:t>
      </w:r>
    </w:p>
    <w:p w14:paraId="23D08294" w14:textId="77777777" w:rsidR="000E02C0" w:rsidRDefault="00404B56" w:rsidP="000E02C0">
      <w:r>
        <w:t>Unwillingness to</w:t>
      </w:r>
      <w:r w:rsidR="0000252A">
        <w:t xml:space="preserve"> follow</w:t>
      </w:r>
      <w:r w:rsidR="00F26681">
        <w:t xml:space="preserve"> or violate these rules</w:t>
      </w:r>
      <w:r>
        <w:t xml:space="preserve"> may le</w:t>
      </w:r>
      <w:r w:rsidR="0000252A">
        <w:t>a</w:t>
      </w:r>
      <w:r>
        <w:t xml:space="preserve">d to </w:t>
      </w:r>
      <w:r w:rsidR="0000252A">
        <w:t xml:space="preserve">the termination of </w:t>
      </w:r>
      <w:r w:rsidR="000B4462">
        <w:t>contracts.</w:t>
      </w:r>
    </w:p>
    <w:p w14:paraId="112E335F" w14:textId="77777777" w:rsidR="00124CBB" w:rsidRPr="004E4940" w:rsidRDefault="0083118E" w:rsidP="004E4940">
      <w:pPr>
        <w:pStyle w:val="Heading2"/>
      </w:pPr>
      <w:r w:rsidRPr="004E4940">
        <w:t xml:space="preserve">Human Rights and </w:t>
      </w:r>
      <w:proofErr w:type="spellStart"/>
      <w:r w:rsidRPr="004E4940">
        <w:t>Labor</w:t>
      </w:r>
      <w:proofErr w:type="spellEnd"/>
      <w:r w:rsidRPr="004E4940">
        <w:t xml:space="preserve"> Rights</w:t>
      </w:r>
    </w:p>
    <w:p w14:paraId="3475818E" w14:textId="77777777" w:rsidR="0083118E" w:rsidRDefault="00CB0985" w:rsidP="004E4940">
      <w:pPr>
        <w:rPr>
          <w:lang w:val="en-US"/>
        </w:rPr>
      </w:pPr>
      <w:r w:rsidRPr="004E4940">
        <w:t>Suppliers</w:t>
      </w:r>
      <w:r w:rsidRPr="2C7D883F">
        <w:rPr>
          <w:lang w:val="en-US"/>
        </w:rPr>
        <w:t xml:space="preserve"> are </w:t>
      </w:r>
      <w:r w:rsidR="000867E2">
        <w:rPr>
          <w:lang w:val="en-US"/>
        </w:rPr>
        <w:t>required</w:t>
      </w:r>
      <w:r w:rsidR="000867E2" w:rsidRPr="2C7D883F">
        <w:rPr>
          <w:lang w:val="en-US"/>
        </w:rPr>
        <w:t xml:space="preserve"> </w:t>
      </w:r>
      <w:r w:rsidRPr="2C7D883F">
        <w:rPr>
          <w:lang w:val="en-US"/>
        </w:rPr>
        <w:t>to protect and promote human</w:t>
      </w:r>
      <w:r w:rsidR="46B1618C" w:rsidRPr="2C7D883F">
        <w:rPr>
          <w:lang w:val="en-US"/>
        </w:rPr>
        <w:t xml:space="preserve"> rights</w:t>
      </w:r>
      <w:r w:rsidRPr="2C7D883F">
        <w:rPr>
          <w:lang w:val="en-US"/>
        </w:rPr>
        <w:t xml:space="preserve"> and </w:t>
      </w:r>
      <w:r w:rsidR="00712B2F" w:rsidRPr="2C7D883F">
        <w:rPr>
          <w:lang w:val="en-US"/>
        </w:rPr>
        <w:t>labor</w:t>
      </w:r>
      <w:r w:rsidRPr="2C7D883F">
        <w:rPr>
          <w:lang w:val="en-US"/>
        </w:rPr>
        <w:t xml:space="preserve"> rights </w:t>
      </w:r>
      <w:r w:rsidR="5FC7E541" w:rsidRPr="2C7D883F">
        <w:rPr>
          <w:lang w:val="en-US"/>
        </w:rPr>
        <w:t>to</w:t>
      </w:r>
      <w:r w:rsidR="000B2667" w:rsidRPr="2C7D883F">
        <w:rPr>
          <w:lang w:val="en-US"/>
        </w:rPr>
        <w:t xml:space="preserve"> work actively to address issues of concern. </w:t>
      </w:r>
      <w:r w:rsidR="00B1344E" w:rsidRPr="2C7D883F">
        <w:rPr>
          <w:lang w:val="en-US"/>
        </w:rPr>
        <w:t xml:space="preserve">The </w:t>
      </w:r>
      <w:r w:rsidR="005D5300" w:rsidRPr="2C7D883F">
        <w:rPr>
          <w:lang w:val="en-US"/>
        </w:rPr>
        <w:t xml:space="preserve">ethical </w:t>
      </w:r>
      <w:r w:rsidR="00A169C4" w:rsidRPr="2C7D883F">
        <w:rPr>
          <w:lang w:val="en-US"/>
        </w:rPr>
        <w:t xml:space="preserve">standards </w:t>
      </w:r>
      <w:r w:rsidR="005D5300" w:rsidRPr="2C7D883F">
        <w:rPr>
          <w:lang w:val="en-US"/>
        </w:rPr>
        <w:t xml:space="preserve">in the following </w:t>
      </w:r>
      <w:r w:rsidR="008927D4" w:rsidRPr="2C7D883F">
        <w:rPr>
          <w:lang w:val="en-US"/>
        </w:rPr>
        <w:t xml:space="preserve">conventions </w:t>
      </w:r>
      <w:r w:rsidR="00AD68BD" w:rsidRPr="2C7D883F">
        <w:rPr>
          <w:lang w:val="en-US"/>
        </w:rPr>
        <w:t>form</w:t>
      </w:r>
      <w:r w:rsidR="008927D4" w:rsidRPr="2C7D883F">
        <w:rPr>
          <w:lang w:val="en-US"/>
        </w:rPr>
        <w:t xml:space="preserve"> the </w:t>
      </w:r>
      <w:r w:rsidR="00837434" w:rsidRPr="2C7D883F">
        <w:rPr>
          <w:lang w:val="en-US"/>
        </w:rPr>
        <w:t>benchmark</w:t>
      </w:r>
      <w:r w:rsidR="008927D4" w:rsidRPr="2C7D883F">
        <w:rPr>
          <w:lang w:val="en-US"/>
        </w:rPr>
        <w:t xml:space="preserve"> for what is expected. </w:t>
      </w:r>
    </w:p>
    <w:p w14:paraId="1AF7E75A" w14:textId="77777777" w:rsidR="006A6C0D" w:rsidRPr="006E7761" w:rsidRDefault="00837434" w:rsidP="001A1619">
      <w:pPr>
        <w:pStyle w:val="ListParagraph"/>
        <w:numPr>
          <w:ilvl w:val="0"/>
          <w:numId w:val="17"/>
        </w:numPr>
        <w:spacing w:after="0"/>
        <w:rPr>
          <w:b/>
          <w:bCs/>
          <w:lang w:val="en-US"/>
        </w:rPr>
      </w:pPr>
      <w:r w:rsidRPr="006E7761">
        <w:rPr>
          <w:b/>
          <w:bCs/>
        </w:rPr>
        <w:t>Respect for Human Rights (UN Universal Declaration of Human Rights)</w:t>
      </w:r>
    </w:p>
    <w:p w14:paraId="3373151A" w14:textId="77777777" w:rsidR="00A80996" w:rsidRPr="001A1619" w:rsidRDefault="00512BA2" w:rsidP="009771D6">
      <w:pPr>
        <w:pStyle w:val="ListParagraph"/>
        <w:spacing w:after="0"/>
        <w:ind w:left="360"/>
      </w:pPr>
      <w:r>
        <w:t xml:space="preserve">The basic principles of the Universal Human Rights are that all human beings are born free and equal in dignity and in rights, and everyone has the right to life, </w:t>
      </w:r>
      <w:proofErr w:type="gramStart"/>
      <w:r>
        <w:t>liberty</w:t>
      </w:r>
      <w:proofErr w:type="gramEnd"/>
      <w:r>
        <w:t xml:space="preserve"> and security of the person. Contractors must their responsibility </w:t>
      </w:r>
      <w:r w:rsidR="000B54C5">
        <w:t xml:space="preserve">seriously </w:t>
      </w:r>
      <w:r>
        <w:t xml:space="preserve">to uphold and promote the Human Rights toward </w:t>
      </w:r>
      <w:r w:rsidR="00B42C99">
        <w:t>staff members</w:t>
      </w:r>
      <w:r>
        <w:t xml:space="preserve"> and the community in which they operate.</w:t>
      </w:r>
    </w:p>
    <w:p w14:paraId="60FD6321" w14:textId="77777777" w:rsidR="007B5429" w:rsidRPr="006E7761" w:rsidRDefault="007B5429" w:rsidP="006A6C0D">
      <w:pPr>
        <w:pStyle w:val="ListParagraph"/>
        <w:numPr>
          <w:ilvl w:val="0"/>
          <w:numId w:val="16"/>
        </w:numPr>
        <w:spacing w:after="0" w:line="240" w:lineRule="auto"/>
        <w:ind w:left="360"/>
        <w:rPr>
          <w:b/>
          <w:bCs/>
        </w:rPr>
      </w:pPr>
      <w:r w:rsidRPr="006E7761">
        <w:rPr>
          <w:b/>
          <w:bCs/>
        </w:rPr>
        <w:lastRenderedPageBreak/>
        <w:t>Freedom of the Association and Protection of the Right to Organize Convention (</w:t>
      </w:r>
      <w:r w:rsidR="0008063B" w:rsidRPr="006E7761">
        <w:rPr>
          <w:b/>
          <w:bCs/>
        </w:rPr>
        <w:t xml:space="preserve">ILO Convention: </w:t>
      </w:r>
      <w:r w:rsidRPr="006E7761">
        <w:rPr>
          <w:b/>
          <w:bCs/>
        </w:rPr>
        <w:t>No. 87 and 98)</w:t>
      </w:r>
    </w:p>
    <w:p w14:paraId="73D0DD46" w14:textId="77777777" w:rsidR="00835AB4" w:rsidRPr="00844A73" w:rsidRDefault="00A80996" w:rsidP="00A80996">
      <w:pPr>
        <w:pStyle w:val="ListParagraph"/>
        <w:spacing w:after="0" w:line="240" w:lineRule="auto"/>
        <w:ind w:left="360"/>
      </w:pPr>
      <w:r>
        <w:t xml:space="preserve">As a minimum, national minimum wage standards or ILO wage standards must be met by contractors. </w:t>
      </w:r>
      <w:r w:rsidR="00E61A54">
        <w:t>Additionally,</w:t>
      </w:r>
      <w:r>
        <w:t xml:space="preserve"> a living wage must be provided. A living wage is contextual, but must always meet basic needs such as food, shelter, clothing, health care and schooling and provide a discretionary income - which is not always the case with a formal minimum wage.</w:t>
      </w:r>
    </w:p>
    <w:p w14:paraId="2EC5C309" w14:textId="77777777" w:rsidR="007B5429" w:rsidRPr="007C4260" w:rsidRDefault="007B5429" w:rsidP="006A6C0D">
      <w:pPr>
        <w:pStyle w:val="ListParagraph"/>
        <w:numPr>
          <w:ilvl w:val="0"/>
          <w:numId w:val="16"/>
        </w:numPr>
        <w:spacing w:after="0" w:line="240" w:lineRule="auto"/>
        <w:ind w:left="360"/>
        <w:rPr>
          <w:b/>
          <w:bCs/>
        </w:rPr>
      </w:pPr>
      <w:r w:rsidRPr="007C4260">
        <w:rPr>
          <w:b/>
          <w:bCs/>
        </w:rPr>
        <w:t>Forced Labour Convention (</w:t>
      </w:r>
      <w:r w:rsidR="009332B7" w:rsidRPr="007C4260">
        <w:rPr>
          <w:b/>
          <w:bCs/>
        </w:rPr>
        <w:t xml:space="preserve">ILO Convention: </w:t>
      </w:r>
      <w:r w:rsidRPr="007C4260">
        <w:rPr>
          <w:b/>
          <w:bCs/>
        </w:rPr>
        <w:t>No. 29 and 105)</w:t>
      </w:r>
    </w:p>
    <w:p w14:paraId="73D80CCE" w14:textId="77777777" w:rsidR="005C1B43" w:rsidRPr="00BB2E7C" w:rsidRDefault="0003670E" w:rsidP="00835AB4">
      <w:pPr>
        <w:pStyle w:val="ListParagraph"/>
        <w:spacing w:after="0" w:line="240" w:lineRule="auto"/>
        <w:ind w:left="360"/>
      </w:pPr>
      <w:r>
        <w:t>Contractors must not make use of forced labour and must respect workers</w:t>
      </w:r>
      <w:r w:rsidR="00C10929">
        <w:t>’</w:t>
      </w:r>
      <w:r>
        <w:t xml:space="preserve"> freedom to leave their employer.</w:t>
      </w:r>
    </w:p>
    <w:p w14:paraId="42702130" w14:textId="77777777" w:rsidR="007B5429" w:rsidRDefault="007B5429" w:rsidP="006A6C0D">
      <w:pPr>
        <w:pStyle w:val="ListParagraph"/>
        <w:numPr>
          <w:ilvl w:val="0"/>
          <w:numId w:val="16"/>
        </w:numPr>
        <w:spacing w:after="0" w:line="240" w:lineRule="auto"/>
        <w:ind w:left="360"/>
      </w:pPr>
      <w:r w:rsidRPr="77206111">
        <w:rPr>
          <w:b/>
        </w:rPr>
        <w:t>Minimum Age Convention (</w:t>
      </w:r>
      <w:r w:rsidR="009332B7" w:rsidRPr="77206111">
        <w:rPr>
          <w:b/>
        </w:rPr>
        <w:t xml:space="preserve">ILO Convention: </w:t>
      </w:r>
      <w:r w:rsidRPr="77206111">
        <w:rPr>
          <w:b/>
        </w:rPr>
        <w:t>No. 138 and 182)</w:t>
      </w:r>
    </w:p>
    <w:p w14:paraId="62B60D12" w14:textId="77777777" w:rsidR="00DD2ED4" w:rsidRPr="00BB2E7C" w:rsidRDefault="004320AF" w:rsidP="0003670E">
      <w:pPr>
        <w:pStyle w:val="ListParagraph"/>
        <w:spacing w:after="0" w:line="240" w:lineRule="auto"/>
        <w:ind w:left="360"/>
      </w:pPr>
      <w:r>
        <w:t xml:space="preserve">Contractors must not engage in the exploitation of </w:t>
      </w:r>
      <w:r w:rsidR="7F1FF314">
        <w:t>child</w:t>
      </w:r>
      <w:r w:rsidR="53F227D7">
        <w:t>ren</w:t>
      </w:r>
      <w: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w:t>
      </w:r>
    </w:p>
    <w:p w14:paraId="7D20552F" w14:textId="77777777" w:rsidR="007B5429" w:rsidRDefault="007B5429" w:rsidP="006A6C0D">
      <w:pPr>
        <w:pStyle w:val="ListParagraph"/>
        <w:numPr>
          <w:ilvl w:val="0"/>
          <w:numId w:val="16"/>
        </w:numPr>
        <w:spacing w:after="0" w:line="240" w:lineRule="auto"/>
        <w:ind w:left="360"/>
      </w:pPr>
      <w:r w:rsidRPr="77206111">
        <w:rPr>
          <w:b/>
        </w:rPr>
        <w:t>Equal Remuneration Convention (</w:t>
      </w:r>
      <w:r w:rsidR="009332B7" w:rsidRPr="77206111">
        <w:rPr>
          <w:b/>
        </w:rPr>
        <w:t xml:space="preserve">ILO Convention: </w:t>
      </w:r>
      <w:r w:rsidRPr="77206111">
        <w:rPr>
          <w:b/>
        </w:rPr>
        <w:t>No. 100 and 111)</w:t>
      </w:r>
    </w:p>
    <w:p w14:paraId="5C70F09F" w14:textId="77777777" w:rsidR="00DD2ED4" w:rsidRDefault="00A569FE" w:rsidP="00DD2ED4">
      <w:pPr>
        <w:pStyle w:val="ListParagraph"/>
        <w:spacing w:after="0" w:line="240" w:lineRule="auto"/>
        <w:ind w:left="360"/>
      </w:pPr>
      <w:r>
        <w:t xml:space="preserve">Contractors must not practice discrimination in hiring, salaries, job termination, retiring, and access to training or promotion - based on </w:t>
      </w:r>
      <w:r w:rsidR="00F41EED">
        <w:t xml:space="preserve">culture, </w:t>
      </w:r>
      <w:r w:rsidR="00157D38">
        <w:t>ethnicity</w:t>
      </w:r>
      <w:r>
        <w:t>, national origin, gender, sexual orientation</w:t>
      </w:r>
      <w:r w:rsidR="00157D38">
        <w:t xml:space="preserve"> and gender identity</w:t>
      </w:r>
      <w:r>
        <w:t xml:space="preserve">, political affiliation, disability, </w:t>
      </w:r>
      <w:proofErr w:type="gramStart"/>
      <w:r w:rsidR="0017209D">
        <w:t>age</w:t>
      </w:r>
      <w:proofErr w:type="gramEnd"/>
      <w:r w:rsidR="0017209D">
        <w:t xml:space="preserve"> </w:t>
      </w:r>
      <w:r>
        <w:t>or HIV/AIDS status.</w:t>
      </w:r>
    </w:p>
    <w:p w14:paraId="73CBEA09" w14:textId="77777777" w:rsidR="007B5429" w:rsidRPr="007C4260" w:rsidRDefault="007B5429" w:rsidP="006A6C0D">
      <w:pPr>
        <w:pStyle w:val="ListParagraph"/>
        <w:numPr>
          <w:ilvl w:val="0"/>
          <w:numId w:val="16"/>
        </w:numPr>
        <w:spacing w:after="0" w:line="240" w:lineRule="auto"/>
        <w:ind w:left="360"/>
        <w:rPr>
          <w:b/>
          <w:bCs/>
        </w:rPr>
      </w:pPr>
      <w:r w:rsidRPr="007C4260">
        <w:rPr>
          <w:b/>
          <w:bCs/>
        </w:rPr>
        <w:t>Violence and Harassment Convention (</w:t>
      </w:r>
      <w:r w:rsidR="009332B7" w:rsidRPr="007C4260">
        <w:rPr>
          <w:b/>
          <w:bCs/>
        </w:rPr>
        <w:t xml:space="preserve">ILO Convention: </w:t>
      </w:r>
      <w:r w:rsidRPr="007C4260">
        <w:rPr>
          <w:b/>
          <w:bCs/>
        </w:rPr>
        <w:t>No. 190)</w:t>
      </w:r>
    </w:p>
    <w:p w14:paraId="70DE5925" w14:textId="77777777" w:rsidR="00AD68BD" w:rsidRDefault="000B5CE3" w:rsidP="009B5DA6">
      <w:pPr>
        <w:spacing w:after="0" w:line="240" w:lineRule="auto"/>
        <w:ind w:left="360"/>
      </w:pPr>
      <w:r>
        <w:t xml:space="preserve">Suppliers </w:t>
      </w:r>
      <w:r w:rsidR="00805771">
        <w:t xml:space="preserve">must </w:t>
      </w:r>
      <w:r w:rsidR="00212825">
        <w:t>recognise</w:t>
      </w:r>
      <w:r w:rsidR="00A93E73">
        <w:t xml:space="preserve"> everyone’s right to work free</w:t>
      </w:r>
      <w:r w:rsidR="00805771">
        <w:t xml:space="preserve"> of violence </w:t>
      </w:r>
      <w:r w:rsidR="00F575D2">
        <w:t>or harassment</w:t>
      </w:r>
      <w:r w:rsidR="00850231">
        <w:t xml:space="preserve">, including gender-based violence </w:t>
      </w:r>
      <w:r w:rsidR="00806EC9">
        <w:t xml:space="preserve">and </w:t>
      </w:r>
      <w:r w:rsidR="0044292A">
        <w:t xml:space="preserve">sexual </w:t>
      </w:r>
      <w:r w:rsidR="00806EC9">
        <w:t xml:space="preserve">harassment. </w:t>
      </w:r>
      <w:r w:rsidR="00F575D2">
        <w:t xml:space="preserve"> </w:t>
      </w:r>
    </w:p>
    <w:p w14:paraId="1D0EE6A4" w14:textId="77777777" w:rsidR="005860D5" w:rsidRDefault="005860D5" w:rsidP="009B5DA6">
      <w:pPr>
        <w:spacing w:after="0" w:line="240" w:lineRule="auto"/>
        <w:ind w:left="360"/>
      </w:pPr>
    </w:p>
    <w:p w14:paraId="5FB2E157" w14:textId="77777777" w:rsidR="00AD68BD" w:rsidRDefault="005D0E2C" w:rsidP="005D0E2C">
      <w:pPr>
        <w:pStyle w:val="Heading2"/>
      </w:pPr>
      <w:r>
        <w:t>International Humanitarian Law</w:t>
      </w:r>
    </w:p>
    <w:p w14:paraId="6C7BB68C" w14:textId="77777777" w:rsidR="005D0E2C" w:rsidRPr="005D0E2C" w:rsidRDefault="00D311FE" w:rsidP="005D0E2C">
      <w:r>
        <w:t>Suppliers</w:t>
      </w:r>
      <w:r w:rsidRPr="00D311FE">
        <w:t xml:space="preserve">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 </w:t>
      </w:r>
      <w:r w:rsidR="00EB5118">
        <w:rPr>
          <w:rStyle w:val="FootnoteReference"/>
        </w:rPr>
        <w:footnoteReference w:id="4"/>
      </w:r>
      <w:r w:rsidRPr="00D311FE">
        <w:t>. Contractors are expected to take a ‘do no harm’ approach to people affected by armed conflict.</w:t>
      </w:r>
    </w:p>
    <w:p w14:paraId="611700EF" w14:textId="77777777" w:rsidR="005A5C18" w:rsidRDefault="001C777B" w:rsidP="001C777B">
      <w:pPr>
        <w:pStyle w:val="Heading2"/>
      </w:pPr>
      <w:r>
        <w:t>Involvement in Weapon Activities</w:t>
      </w:r>
    </w:p>
    <w:p w14:paraId="4A8BB634" w14:textId="77777777" w:rsidR="001C777B" w:rsidRDefault="007C7702" w:rsidP="001C777B">
      <w:proofErr w:type="gramStart"/>
      <w:r>
        <w:t>Supplier’s</w:t>
      </w:r>
      <w:proofErr w:type="gramEnd"/>
      <w:r>
        <w:t xml:space="preserve"> shall not engage in</w:t>
      </w:r>
      <w:r w:rsidR="005860D5">
        <w:t xml:space="preserve"> or </w:t>
      </w:r>
      <w:r w:rsidR="00B40820">
        <w:t xml:space="preserve">be </w:t>
      </w:r>
      <w:r w:rsidR="005860D5">
        <w:t>associated with</w:t>
      </w:r>
      <w:r>
        <w:t xml:space="preserve"> any development, sale, manufacturing or transport of anti-personnel mines, cluster bombs or components, or any other weapon which feed into violations of International Humanitarian Law or is covered by the Geneva Conventions and Protocols.</w:t>
      </w:r>
    </w:p>
    <w:p w14:paraId="6CD9B983" w14:textId="77777777" w:rsidR="00002190" w:rsidRDefault="00A575AA" w:rsidP="00002190">
      <w:pPr>
        <w:pStyle w:val="Heading2"/>
      </w:pPr>
      <w:r>
        <w:t>E</w:t>
      </w:r>
      <w:r w:rsidR="001B0F36">
        <w:t xml:space="preserve">uropean </w:t>
      </w:r>
      <w:r>
        <w:t>U</w:t>
      </w:r>
      <w:r w:rsidR="001B0F36">
        <w:t>nion</w:t>
      </w:r>
      <w:r>
        <w:t xml:space="preserve"> Sanc</w:t>
      </w:r>
      <w:r w:rsidR="00983964">
        <w:t>tions list</w:t>
      </w:r>
    </w:p>
    <w:p w14:paraId="77AEC182" w14:textId="77777777" w:rsidR="00192E2E" w:rsidRPr="00BB2E7C" w:rsidRDefault="00E0431A" w:rsidP="0087249B">
      <w:r>
        <w:t>Suppliers must not be engaged in or suspected of money lau</w:t>
      </w:r>
      <w:r w:rsidR="00FC4AE1">
        <w:t xml:space="preserve">ndering or terrorism financing </w:t>
      </w:r>
      <w:r w:rsidR="009E0E62">
        <w:t>activities</w:t>
      </w:r>
      <w:r w:rsidR="00FC4AE1">
        <w:t xml:space="preserve"> and therefore subject to </w:t>
      </w:r>
      <w:r w:rsidR="00E0253D">
        <w:t>economic sanctions by the European Union</w:t>
      </w:r>
      <w:r w:rsidR="009E0E62">
        <w:t xml:space="preserve">. </w:t>
      </w:r>
      <w:r w:rsidR="00A504B8">
        <w:t>A supplier</w:t>
      </w:r>
      <w:r w:rsidR="005421E9">
        <w:t xml:space="preserve"> </w:t>
      </w:r>
      <w:r w:rsidR="00A65E34">
        <w:t xml:space="preserve">must certify that they </w:t>
      </w:r>
      <w:r w:rsidR="00907C89">
        <w:t>are not</w:t>
      </w:r>
      <w:r w:rsidR="005421E9">
        <w:t xml:space="preserve"> subject to EU restrictive meas</w:t>
      </w:r>
      <w:r w:rsidR="0087249B">
        <w:t xml:space="preserve">ures </w:t>
      </w:r>
      <w:r w:rsidR="00907C89">
        <w:t xml:space="preserve">and </w:t>
      </w:r>
      <w:r w:rsidR="00CA365F">
        <w:t xml:space="preserve">is not </w:t>
      </w:r>
      <w:r w:rsidR="007B6C69">
        <w:t>published on</w:t>
      </w:r>
      <w:r w:rsidR="0087249B">
        <w:t xml:space="preserve"> the following website: </w:t>
      </w:r>
      <w:hyperlink r:id="rId12" w:history="1">
        <w:r w:rsidR="00292160" w:rsidRPr="00507701">
          <w:rPr>
            <w:rStyle w:val="Hyperlink"/>
            <w:b/>
          </w:rPr>
          <w:t>www.sanctionsmap.eu</w:t>
        </w:r>
      </w:hyperlink>
      <w:r w:rsidR="00D60D42">
        <w:rPr>
          <w:rStyle w:val="Hyperlink"/>
          <w:b/>
        </w:rPr>
        <w:t xml:space="preserve"> </w:t>
      </w:r>
    </w:p>
    <w:p w14:paraId="0642A03A" w14:textId="77777777" w:rsidR="005A5C18" w:rsidRDefault="00335C30" w:rsidP="00FC18AB">
      <w:pPr>
        <w:pStyle w:val="Heading2"/>
      </w:pPr>
      <w:r>
        <w:lastRenderedPageBreak/>
        <w:t>Protection of the Environment</w:t>
      </w:r>
    </w:p>
    <w:p w14:paraId="45097842" w14:textId="77777777" w:rsidR="005A5C18" w:rsidRDefault="00441BA6" w:rsidP="005A5C18">
      <w:pPr>
        <w:spacing w:after="0" w:line="240" w:lineRule="auto"/>
      </w:pPr>
      <w:r>
        <w:t>Diakonia wishes to minim</w:t>
      </w:r>
      <w:r w:rsidR="00480957">
        <w:t xml:space="preserve">ise the environmental </w:t>
      </w:r>
      <w:r w:rsidR="00C8501B">
        <w:t xml:space="preserve">damages applied to the environment via our procurement activities. </w:t>
      </w:r>
      <w:r w:rsidR="42BF6C01">
        <w:t>S</w:t>
      </w:r>
      <w:r w:rsidR="00C8501B">
        <w:t xml:space="preserve">uppliers and contractors </w:t>
      </w:r>
      <w:r w:rsidR="47E787DC">
        <w:t xml:space="preserve">shall therefore similarly </w:t>
      </w:r>
      <w:r w:rsidR="00C8501B">
        <w:t>act</w:t>
      </w:r>
      <w:r w:rsidR="004A7649">
        <w:t xml:space="preserve"> in an </w:t>
      </w:r>
      <w:r w:rsidR="00F91905">
        <w:t>environmentally</w:t>
      </w:r>
      <w:r w:rsidR="004A7649">
        <w:t xml:space="preserve"> </w:t>
      </w:r>
      <w:r w:rsidR="00F91905">
        <w:t>responsible manner</w:t>
      </w:r>
      <w:r w:rsidR="4EC8C046">
        <w:t xml:space="preserve"> when contracted within Diakonia’s programs and/or projects</w:t>
      </w:r>
      <w:r w:rsidR="00AC58FA">
        <w:t>.</w:t>
      </w:r>
    </w:p>
    <w:p w14:paraId="175755BE" w14:textId="77777777" w:rsidR="00AC58FA" w:rsidRDefault="00AC58FA" w:rsidP="005A5C18">
      <w:pPr>
        <w:spacing w:after="0" w:line="240" w:lineRule="auto"/>
      </w:pPr>
    </w:p>
    <w:p w14:paraId="0C8124BB" w14:textId="77777777" w:rsidR="00AC58FA" w:rsidRPr="00BB2E7C" w:rsidRDefault="00AC58FA" w:rsidP="00AC58FA">
      <w:pPr>
        <w:pStyle w:val="Heading2"/>
      </w:pPr>
      <w:r>
        <w:t>Anti-Corruption</w:t>
      </w:r>
    </w:p>
    <w:p w14:paraId="516AD115" w14:textId="77777777" w:rsidR="007B5429" w:rsidRDefault="00AD2590" w:rsidP="006A6C0D">
      <w:pPr>
        <w:spacing w:after="0"/>
      </w:pPr>
      <w:r>
        <w:t>Diakonia</w:t>
      </w:r>
      <w:r w:rsidR="001E4BB5">
        <w:t>’s defin</w:t>
      </w:r>
      <w:r w:rsidR="57A830E4">
        <w:t>es corruption as</w:t>
      </w:r>
      <w:r w:rsidR="001E4BB5">
        <w:t>: “</w:t>
      </w:r>
      <w:r w:rsidR="30313170">
        <w:t>T</w:t>
      </w:r>
      <w:r w:rsidR="001E4BB5">
        <w:t xml:space="preserve">he abuse of power for illegitimate individual or group benefit”. </w:t>
      </w:r>
      <w:r w:rsidR="0062326B">
        <w:t xml:space="preserve">Diakonia </w:t>
      </w:r>
      <w:r w:rsidR="00EC759C">
        <w:t xml:space="preserve">holds a great responsibility to </w:t>
      </w:r>
      <w:r w:rsidR="7B81ECF0">
        <w:t xml:space="preserve">prevent and </w:t>
      </w:r>
      <w:r w:rsidR="00EC759C">
        <w:t xml:space="preserve">avoid corruption </w:t>
      </w:r>
      <w:r w:rsidR="22538F0B">
        <w:t>to</w:t>
      </w:r>
      <w:r w:rsidR="00EC759C">
        <w:t xml:space="preserve"> ensure high standards of integrity, accountability, </w:t>
      </w:r>
      <w:proofErr w:type="gramStart"/>
      <w:r w:rsidR="00EC759C">
        <w:t>fairness</w:t>
      </w:r>
      <w:proofErr w:type="gramEnd"/>
      <w:r w:rsidR="00EC759C">
        <w:t xml:space="preserve"> and professional conduct in </w:t>
      </w:r>
      <w:r w:rsidR="2B35DAF9">
        <w:t>Diakonia’s</w:t>
      </w:r>
      <w:r w:rsidR="00EC759C">
        <w:t xml:space="preserve"> business relations. </w:t>
      </w:r>
      <w:r w:rsidR="00FC0BB5">
        <w:t>Suppliers</w:t>
      </w:r>
      <w:r w:rsidR="00EC759C">
        <w:t xml:space="preserve"> </w:t>
      </w:r>
      <w:r w:rsidR="1D809CF3">
        <w:t>shall</w:t>
      </w:r>
      <w:r w:rsidR="00EC759C">
        <w:t xml:space="preserve"> have the same approach by undertaking good and fair business ethics and practices, take action to prevent and fight corruption, and abide by international conventions as well as international and national laws</w:t>
      </w:r>
      <w:r w:rsidR="00FC0BB5">
        <w:t>.</w:t>
      </w:r>
      <w:r w:rsidR="00DA5D5B">
        <w:t xml:space="preserve"> A supplie</w:t>
      </w:r>
      <w:r w:rsidR="00413DE3">
        <w:t>r’s</w:t>
      </w:r>
      <w:r w:rsidR="00DA5D5B">
        <w:t xml:space="preserve"> involvement in any form of corrupt practice during any stage of a selection process, in relation to the performance of a contract or in any other business context</w:t>
      </w:r>
      <w:r w:rsidR="48A900A1">
        <w:t>,</w:t>
      </w:r>
      <w:r w:rsidR="00DA5D5B">
        <w:t xml:space="preserve"> is unacceptable and will lead to the rejection of bids or termination of contracts</w:t>
      </w:r>
      <w:r w:rsidR="00413DE3">
        <w:t>.</w:t>
      </w:r>
      <w:r w:rsidR="007C7702">
        <w:t xml:space="preserve"> </w:t>
      </w:r>
      <w:r w:rsidR="00E711AA">
        <w:t xml:space="preserve">Examples of </w:t>
      </w:r>
      <w:r w:rsidR="00EC3CF3">
        <w:t xml:space="preserve">such behaviour </w:t>
      </w:r>
      <w:r w:rsidR="007C7702">
        <w:t>includes</w:t>
      </w:r>
      <w:r w:rsidR="006A742B">
        <w:t>, but is not limited to, money laundering</w:t>
      </w:r>
      <w:r w:rsidR="00E6263E">
        <w:t xml:space="preserve">, fraud, </w:t>
      </w:r>
      <w:r w:rsidR="00AF4529">
        <w:t>evading taxes</w:t>
      </w:r>
      <w:r w:rsidR="00ED611A">
        <w:t xml:space="preserve"> and social security payments</w:t>
      </w:r>
      <w:r w:rsidR="002F1CBA">
        <w:t xml:space="preserve">, </w:t>
      </w:r>
      <w:r w:rsidR="0001108C">
        <w:t>nepotism,</w:t>
      </w:r>
      <w:r w:rsidR="00EA7C36">
        <w:t xml:space="preserve"> </w:t>
      </w:r>
      <w:r w:rsidR="00081C56">
        <w:t xml:space="preserve">conflict of interest. </w:t>
      </w:r>
      <w:r w:rsidR="00C07A8F">
        <w:t>etc</w:t>
      </w:r>
      <w:r w:rsidR="006A742B">
        <w:t xml:space="preserve">. </w:t>
      </w:r>
    </w:p>
    <w:p w14:paraId="09E3E07C" w14:textId="77777777" w:rsidR="00413DE3" w:rsidRDefault="00413DE3" w:rsidP="006A6C0D">
      <w:pPr>
        <w:spacing w:after="0"/>
      </w:pPr>
    </w:p>
    <w:p w14:paraId="06279DF6" w14:textId="77777777" w:rsidR="00413DE3" w:rsidRDefault="00F607C9" w:rsidP="00F607C9">
      <w:pPr>
        <w:pStyle w:val="Heading2"/>
      </w:pPr>
      <w:r>
        <w:t xml:space="preserve">Report </w:t>
      </w:r>
      <w:r w:rsidR="00071705">
        <w:t>Violations</w:t>
      </w:r>
    </w:p>
    <w:p w14:paraId="38E3A096" w14:textId="77777777" w:rsidR="00F607C9" w:rsidRDefault="00D66751" w:rsidP="00F607C9">
      <w:pPr>
        <w:rPr>
          <w:rStyle w:val="Hyperlink"/>
        </w:rPr>
      </w:pPr>
      <w:r>
        <w:t xml:space="preserve">Should a supplier </w:t>
      </w:r>
      <w:r w:rsidR="00611B81">
        <w:t xml:space="preserve">or contractor during their </w:t>
      </w:r>
      <w:r w:rsidR="0098357A">
        <w:t>contract with Diakonia</w:t>
      </w:r>
      <w:r w:rsidR="00611B81">
        <w:t xml:space="preserve"> </w:t>
      </w:r>
      <w:r w:rsidR="0098357A">
        <w:t>be</w:t>
      </w:r>
      <w:r w:rsidR="00611B81">
        <w:t xml:space="preserve">come aware of or </w:t>
      </w:r>
      <w:r w:rsidR="00780ADD">
        <w:t>be confronted with</w:t>
      </w:r>
      <w:r w:rsidR="00071705">
        <w:t xml:space="preserve"> </w:t>
      </w:r>
      <w:r w:rsidR="00A33553">
        <w:t xml:space="preserve">any </w:t>
      </w:r>
      <w:r w:rsidR="009C4B92">
        <w:t>violation</w:t>
      </w:r>
      <w:r w:rsidR="00071705">
        <w:t xml:space="preserve"> </w:t>
      </w:r>
      <w:r w:rsidR="00A33553">
        <w:t>of th</w:t>
      </w:r>
      <w:r w:rsidR="0098357A">
        <w:t>is Code of Conduct</w:t>
      </w:r>
      <w:r w:rsidR="738746D9">
        <w:t>,</w:t>
      </w:r>
      <w:r w:rsidR="0098357A">
        <w:t xml:space="preserve"> </w:t>
      </w:r>
      <w:r w:rsidR="00FC2577">
        <w:t xml:space="preserve">they </w:t>
      </w:r>
      <w:r w:rsidR="00203907">
        <w:t>shall</w:t>
      </w:r>
      <w:r w:rsidR="00FC2577">
        <w:t xml:space="preserve"> report this in Diakonia’s Complaints and Incidents Response Mechanism. This </w:t>
      </w:r>
      <w:r w:rsidR="009A0298">
        <w:t xml:space="preserve">can be done </w:t>
      </w:r>
      <w:r w:rsidR="00E264BB">
        <w:t>to</w:t>
      </w:r>
      <w:r w:rsidR="00473474">
        <w:t xml:space="preserve"> a Diakonia </w:t>
      </w:r>
      <w:r w:rsidR="00062E74">
        <w:t>staff member</w:t>
      </w:r>
      <w:r w:rsidR="00E264BB">
        <w:t>,</w:t>
      </w:r>
      <w:r w:rsidR="00473474">
        <w:t xml:space="preserve"> </w:t>
      </w:r>
      <w:r w:rsidR="00B00A9F">
        <w:t>or directly</w:t>
      </w:r>
      <w:r w:rsidR="007F0A8C">
        <w:t xml:space="preserve"> </w:t>
      </w:r>
      <w:r w:rsidR="00B00A9F">
        <w:t xml:space="preserve">via this link: </w:t>
      </w:r>
      <w:hyperlink r:id="rId13">
        <w:r w:rsidR="00EE3B14" w:rsidRPr="2C7D883F">
          <w:rPr>
            <w:rStyle w:val="Hyperlink"/>
          </w:rPr>
          <w:t>https://diakonia.whistleblower-eu.com/</w:t>
        </w:r>
      </w:hyperlink>
    </w:p>
    <w:p w14:paraId="0F947981" w14:textId="77777777" w:rsidR="00EA1D64" w:rsidRDefault="00EA1D64" w:rsidP="00F607C9">
      <w:r>
        <w:rPr>
          <w:rStyle w:val="Hyperlink"/>
        </w:rPr>
        <w:t>_______________________________________________________________</w:t>
      </w:r>
    </w:p>
    <w:p w14:paraId="4E0609A0" w14:textId="77777777" w:rsidR="007F4E13" w:rsidRDefault="007F4E13" w:rsidP="007F4E13">
      <w:r w:rsidRPr="00647270">
        <w:rPr>
          <w:color w:val="FF0000"/>
        </w:rPr>
        <w:t>&lt;Supplier</w:t>
      </w:r>
      <w:r w:rsidR="00647270" w:rsidRPr="00647270">
        <w:rPr>
          <w:color w:val="FF0000"/>
        </w:rPr>
        <w:t>/</w:t>
      </w:r>
      <w:r w:rsidRPr="00647270">
        <w:rPr>
          <w:color w:val="FF0000"/>
        </w:rPr>
        <w:t xml:space="preserve"> Consultant</w:t>
      </w:r>
      <w:r w:rsidR="00647270" w:rsidRPr="00647270">
        <w:rPr>
          <w:color w:val="FF0000"/>
        </w:rPr>
        <w:t>&gt;</w:t>
      </w:r>
      <w:r w:rsidR="00647270">
        <w:rPr>
          <w:color w:val="FF0000"/>
        </w:rPr>
        <w:t xml:space="preserve"> </w:t>
      </w:r>
      <w:r w:rsidR="00647270">
        <w:t xml:space="preserve">We/I hereby acknowledge </w:t>
      </w:r>
      <w:r w:rsidR="00D22977">
        <w:t>acceptance of</w:t>
      </w:r>
      <w:r w:rsidR="000219A7">
        <w:t xml:space="preserve"> the terms in the Diakonia Code of Conduct for Suppliers</w:t>
      </w:r>
      <w:r w:rsidR="002C6766">
        <w:t xml:space="preserve"> by </w:t>
      </w:r>
      <w:r w:rsidR="00126F6E">
        <w:t>signing this document.</w:t>
      </w:r>
    </w:p>
    <w:p w14:paraId="58AC2F11" w14:textId="77777777" w:rsidR="00B826EC" w:rsidRPr="00BB2E7C" w:rsidRDefault="00B826EC" w:rsidP="00B826EC">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0"/>
        <w:gridCol w:w="6141"/>
      </w:tblGrid>
      <w:tr w:rsidR="00B826EC" w14:paraId="79901C3D" w14:textId="77777777" w:rsidTr="007B6123">
        <w:tc>
          <w:tcPr>
            <w:tcW w:w="2950" w:type="dxa"/>
          </w:tcPr>
          <w:p w14:paraId="60968740" w14:textId="77777777" w:rsidR="00B826EC" w:rsidRDefault="000E0DC6" w:rsidP="007B6123">
            <w:pPr>
              <w:rPr>
                <w:rFonts w:cs="Arial"/>
                <w:sz w:val="20"/>
                <w:szCs w:val="18"/>
              </w:rPr>
            </w:pPr>
            <w:r w:rsidRPr="00647270">
              <w:rPr>
                <w:color w:val="FF0000"/>
              </w:rPr>
              <w:t>&lt;Supplier/ Consultant&gt;</w:t>
            </w:r>
          </w:p>
        </w:tc>
        <w:tc>
          <w:tcPr>
            <w:tcW w:w="6260" w:type="dxa"/>
          </w:tcPr>
          <w:p w14:paraId="09CF878F" w14:textId="77777777" w:rsidR="00B826EC" w:rsidRDefault="00B826EC" w:rsidP="007B6123">
            <w:pPr>
              <w:rPr>
                <w:rFonts w:cs="Arial"/>
              </w:rPr>
            </w:pPr>
          </w:p>
        </w:tc>
      </w:tr>
      <w:tr w:rsidR="00B826EC" w14:paraId="4A2C55AC" w14:textId="77777777" w:rsidTr="007B6123">
        <w:tc>
          <w:tcPr>
            <w:tcW w:w="2950" w:type="dxa"/>
          </w:tcPr>
          <w:p w14:paraId="28983F35" w14:textId="77777777" w:rsidR="00B826EC" w:rsidRDefault="00B826EC" w:rsidP="007B6123">
            <w:pPr>
              <w:rPr>
                <w:rFonts w:cs="Arial"/>
                <w:sz w:val="20"/>
              </w:rPr>
            </w:pPr>
            <w:r>
              <w:rPr>
                <w:rFonts w:cs="Arial"/>
                <w:sz w:val="20"/>
                <w:szCs w:val="18"/>
              </w:rPr>
              <w:t>Place and date</w:t>
            </w:r>
          </w:p>
        </w:tc>
        <w:tc>
          <w:tcPr>
            <w:tcW w:w="6260" w:type="dxa"/>
          </w:tcPr>
          <w:p w14:paraId="73BD8F38" w14:textId="77777777" w:rsidR="00B826EC" w:rsidRDefault="00B826EC" w:rsidP="007B6123">
            <w:pPr>
              <w:rPr>
                <w:rFonts w:cs="Arial"/>
              </w:rPr>
            </w:pPr>
          </w:p>
        </w:tc>
      </w:tr>
      <w:tr w:rsidR="00B826EC" w14:paraId="2FED500C" w14:textId="77777777" w:rsidTr="007B6123">
        <w:tc>
          <w:tcPr>
            <w:tcW w:w="2950" w:type="dxa"/>
          </w:tcPr>
          <w:p w14:paraId="21DF8AEB" w14:textId="77777777" w:rsidR="00B826EC" w:rsidRDefault="00B826EC" w:rsidP="007B6123">
            <w:pPr>
              <w:spacing w:after="0"/>
              <w:rPr>
                <w:rFonts w:cs="Arial"/>
                <w:sz w:val="20"/>
              </w:rPr>
            </w:pPr>
            <w:r>
              <w:rPr>
                <w:rFonts w:cs="Arial"/>
                <w:sz w:val="20"/>
                <w:szCs w:val="18"/>
              </w:rPr>
              <w:t>Signature of authorised representative of the tenderer</w:t>
            </w:r>
          </w:p>
        </w:tc>
        <w:tc>
          <w:tcPr>
            <w:tcW w:w="6260" w:type="dxa"/>
          </w:tcPr>
          <w:p w14:paraId="17E10E46" w14:textId="77777777" w:rsidR="00B826EC" w:rsidRDefault="00B826EC" w:rsidP="007B6123">
            <w:pPr>
              <w:rPr>
                <w:rFonts w:cs="Arial"/>
              </w:rPr>
            </w:pPr>
          </w:p>
        </w:tc>
      </w:tr>
      <w:tr w:rsidR="00B826EC" w14:paraId="08CB16DF" w14:textId="77777777" w:rsidTr="007B6123">
        <w:tc>
          <w:tcPr>
            <w:tcW w:w="2950" w:type="dxa"/>
          </w:tcPr>
          <w:p w14:paraId="3E24B42D" w14:textId="77777777" w:rsidR="00B826EC" w:rsidRDefault="00B826EC" w:rsidP="007B6123">
            <w:pPr>
              <w:rPr>
                <w:rFonts w:cs="Arial"/>
                <w:sz w:val="20"/>
              </w:rPr>
            </w:pPr>
            <w:r>
              <w:rPr>
                <w:rFonts w:cs="Arial"/>
                <w:sz w:val="20"/>
                <w:szCs w:val="18"/>
              </w:rPr>
              <w:t>Name in block letters</w:t>
            </w:r>
          </w:p>
        </w:tc>
        <w:tc>
          <w:tcPr>
            <w:tcW w:w="6260" w:type="dxa"/>
          </w:tcPr>
          <w:p w14:paraId="2120F7B1" w14:textId="77777777" w:rsidR="00B826EC" w:rsidRDefault="00B826EC" w:rsidP="007B6123">
            <w:pPr>
              <w:rPr>
                <w:rFonts w:cs="Arial"/>
              </w:rPr>
            </w:pPr>
          </w:p>
        </w:tc>
      </w:tr>
      <w:tr w:rsidR="00B826EC" w14:paraId="020707C0" w14:textId="77777777" w:rsidTr="007B6123">
        <w:tc>
          <w:tcPr>
            <w:tcW w:w="2950" w:type="dxa"/>
          </w:tcPr>
          <w:p w14:paraId="72392D1E" w14:textId="77777777" w:rsidR="00B826EC" w:rsidRDefault="00B826EC" w:rsidP="007B6123">
            <w:pPr>
              <w:rPr>
                <w:rFonts w:cs="Arial"/>
                <w:sz w:val="20"/>
              </w:rPr>
            </w:pPr>
            <w:r>
              <w:rPr>
                <w:rFonts w:cs="Arial"/>
                <w:sz w:val="20"/>
                <w:szCs w:val="18"/>
              </w:rPr>
              <w:t>Position</w:t>
            </w:r>
          </w:p>
        </w:tc>
        <w:tc>
          <w:tcPr>
            <w:tcW w:w="6260" w:type="dxa"/>
          </w:tcPr>
          <w:p w14:paraId="1684DC60" w14:textId="77777777" w:rsidR="00B826EC" w:rsidRDefault="00B826EC" w:rsidP="007B6123">
            <w:pPr>
              <w:rPr>
                <w:rFonts w:cs="Arial"/>
              </w:rPr>
            </w:pPr>
          </w:p>
        </w:tc>
      </w:tr>
    </w:tbl>
    <w:p w14:paraId="62C0FF0E" w14:textId="77777777" w:rsidR="00092603" w:rsidRDefault="00092603" w:rsidP="007F4E13"/>
    <w:sectPr w:rsidR="00092603" w:rsidSect="003E7143">
      <w:headerReference w:type="even" r:id="rId14"/>
      <w:headerReference w:type="default" r:id="rId15"/>
      <w:footerReference w:type="even" r:id="rId16"/>
      <w:footerReference w:type="default" r:id="rId17"/>
      <w:headerReference w:type="first" r:id="rId18"/>
      <w:footerReference w:type="first" r:id="rId19"/>
      <w:pgSz w:w="11906" w:h="16838" w:code="9"/>
      <w:pgMar w:top="2155" w:right="1134" w:bottom="1701" w:left="1701" w:header="765"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6CE6" w14:textId="77777777" w:rsidR="005608AB" w:rsidRDefault="005608AB" w:rsidP="00884E47">
      <w:pPr>
        <w:spacing w:after="0" w:line="240" w:lineRule="auto"/>
      </w:pPr>
      <w:r>
        <w:separator/>
      </w:r>
    </w:p>
  </w:endnote>
  <w:endnote w:type="continuationSeparator" w:id="0">
    <w:p w14:paraId="35D13DCE" w14:textId="77777777" w:rsidR="005608AB" w:rsidRDefault="005608AB" w:rsidP="00884E47">
      <w:pPr>
        <w:spacing w:after="0" w:line="240" w:lineRule="auto"/>
      </w:pPr>
      <w:r>
        <w:continuationSeparator/>
      </w:r>
    </w:p>
  </w:endnote>
  <w:endnote w:type="continuationNotice" w:id="1">
    <w:p w14:paraId="348B0874" w14:textId="77777777" w:rsidR="005608AB" w:rsidRDefault="00560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8749" w14:textId="77777777" w:rsidR="004A6A04" w:rsidRDefault="004A6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07790"/>
      <w:docPartObj>
        <w:docPartGallery w:val="Page Numbers (Bottom of Page)"/>
        <w:docPartUnique/>
      </w:docPartObj>
    </w:sdtPr>
    <w:sdtEndPr/>
    <w:sdtContent>
      <w:p w14:paraId="442A5E9C" w14:textId="77777777" w:rsidR="003A0CB2" w:rsidRDefault="003A0CB2">
        <w:pPr>
          <w:pStyle w:val="Footer"/>
          <w:jc w:val="right"/>
        </w:pPr>
        <w:r>
          <w:fldChar w:fldCharType="begin"/>
        </w:r>
        <w:r>
          <w:instrText>PAGE   \* MERGEFORMAT</w:instrText>
        </w:r>
        <w:r>
          <w:fldChar w:fldCharType="separate"/>
        </w:r>
        <w:r>
          <w:rPr>
            <w:lang w:val="sv-SE"/>
          </w:rPr>
          <w:t>2</w:t>
        </w:r>
        <w:r>
          <w:fldChar w:fldCharType="end"/>
        </w:r>
      </w:p>
    </w:sdtContent>
  </w:sdt>
  <w:p w14:paraId="287C4D55" w14:textId="77777777" w:rsidR="003A0CB2" w:rsidRDefault="003A0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702F" w14:textId="77777777" w:rsidR="004A6A04" w:rsidRDefault="004A6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9FAC" w14:textId="77777777" w:rsidR="005608AB" w:rsidRDefault="005608AB" w:rsidP="00884E47">
      <w:pPr>
        <w:spacing w:after="0" w:line="240" w:lineRule="auto"/>
      </w:pPr>
      <w:r>
        <w:separator/>
      </w:r>
    </w:p>
  </w:footnote>
  <w:footnote w:type="continuationSeparator" w:id="0">
    <w:p w14:paraId="62EE7B0A" w14:textId="77777777" w:rsidR="005608AB" w:rsidRDefault="005608AB" w:rsidP="00884E47">
      <w:pPr>
        <w:spacing w:after="0" w:line="240" w:lineRule="auto"/>
      </w:pPr>
      <w:r>
        <w:continuationSeparator/>
      </w:r>
    </w:p>
  </w:footnote>
  <w:footnote w:type="continuationNotice" w:id="1">
    <w:p w14:paraId="138D5C26" w14:textId="77777777" w:rsidR="005608AB" w:rsidRDefault="005608AB">
      <w:pPr>
        <w:spacing w:after="0" w:line="240" w:lineRule="auto"/>
      </w:pPr>
    </w:p>
  </w:footnote>
  <w:footnote w:id="2">
    <w:p w14:paraId="3E1AFE10" w14:textId="77777777" w:rsidR="000A555B" w:rsidRPr="007A597B" w:rsidRDefault="000A555B" w:rsidP="000A555B">
      <w:pPr>
        <w:pStyle w:val="FootnoteText"/>
      </w:pPr>
      <w:r>
        <w:rPr>
          <w:rStyle w:val="FootnoteReference"/>
        </w:rPr>
        <w:footnoteRef/>
      </w:r>
      <w:r w:rsidRPr="007A597B">
        <w:t xml:space="preserve"> Diakonia Procurement Guidelines, Chapter 3</w:t>
      </w:r>
      <w:r>
        <w:t>:</w:t>
      </w:r>
      <w:r w:rsidRPr="007A597B">
        <w:t xml:space="preserve"> Humanitarian Aid </w:t>
      </w:r>
      <w:r>
        <w:t>Procurement.</w:t>
      </w:r>
    </w:p>
  </w:footnote>
  <w:footnote w:id="3">
    <w:p w14:paraId="2C919025" w14:textId="77777777" w:rsidR="002132BF" w:rsidRPr="00B8220F" w:rsidRDefault="002132BF" w:rsidP="00515022">
      <w:pPr>
        <w:pStyle w:val="FootnoteText"/>
      </w:pPr>
      <w:r>
        <w:rPr>
          <w:rStyle w:val="FootnoteReference"/>
        </w:rPr>
        <w:footnoteRef/>
      </w:r>
      <w:r>
        <w:t xml:space="preserve"> </w:t>
      </w:r>
      <w:r w:rsidR="00B8220F" w:rsidRPr="00CD0220">
        <w:t>Child or Minor: A person under the age of 18 (as defined by the Convention of the Rights of the Child).</w:t>
      </w:r>
    </w:p>
  </w:footnote>
  <w:footnote w:id="4">
    <w:p w14:paraId="6753973B" w14:textId="77777777" w:rsidR="00EB5118" w:rsidRPr="00515022" w:rsidRDefault="00EB5118" w:rsidP="00515022">
      <w:pPr>
        <w:pStyle w:val="FootnoteText"/>
      </w:pPr>
      <w:r>
        <w:rPr>
          <w:rStyle w:val="FootnoteReference"/>
        </w:rPr>
        <w:footnoteRef/>
      </w:r>
      <w:r>
        <w:t xml:space="preserve"> </w:t>
      </w:r>
      <w:r w:rsidR="00515022">
        <w:t>This includes pillage/looting which is the unlawful taking of private property for personal or private gain based on force, threats, intimidation, pressure and through a position of power accomplished due to the surrounding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77B4" w14:textId="77777777" w:rsidR="004A6A04" w:rsidRDefault="004A6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CB85" w14:textId="77777777" w:rsidR="00884E47" w:rsidRPr="00D931FF" w:rsidRDefault="00D931FF" w:rsidP="00D931FF">
    <w:pPr>
      <w:pStyle w:val="Header"/>
      <w:jc w:val="right"/>
    </w:pPr>
    <w:r w:rsidRPr="00864CC4">
      <w:rPr>
        <w:noProof/>
      </w:rPr>
      <w:drawing>
        <wp:anchor distT="0" distB="0" distL="114300" distR="114300" simplePos="0" relativeHeight="251658241" behindDoc="0" locked="1" layoutInCell="1" allowOverlap="1" wp14:anchorId="3ABF98D7" wp14:editId="63573291">
          <wp:simplePos x="0" y="0"/>
          <wp:positionH relativeFrom="page">
            <wp:posOffset>4657725</wp:posOffset>
          </wp:positionH>
          <wp:positionV relativeFrom="topMargin">
            <wp:posOffset>558800</wp:posOffset>
          </wp:positionV>
          <wp:extent cx="2159635" cy="406400"/>
          <wp:effectExtent l="0" t="0" r="0" b="0"/>
          <wp:wrapNone/>
          <wp:docPr id="3" name="Picture 3">
            <a:extLst xmlns:a="http://schemas.openxmlformats.org/drawingml/2006/main">
              <a:ext uri="{FF2B5EF4-FFF2-40B4-BE49-F238E27FC236}">
                <a16:creationId xmlns:a16="http://schemas.microsoft.com/office/drawing/2014/main" id="{6DA4703B-23AC-4C1F-9849-A6AE9ECE5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6DA4703B-23AC-4C1F-9849-A6AE9ECE572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635" cy="40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26B8" w14:textId="77777777" w:rsidR="00B70949" w:rsidRDefault="00B70949" w:rsidP="00B70949">
    <w:pPr>
      <w:pStyle w:val="Header"/>
      <w:jc w:val="right"/>
    </w:pPr>
    <w:r w:rsidRPr="00864CC4">
      <w:rPr>
        <w:noProof/>
      </w:rPr>
      <w:drawing>
        <wp:anchor distT="0" distB="0" distL="114300" distR="114300" simplePos="0" relativeHeight="251658240" behindDoc="0" locked="1" layoutInCell="1" allowOverlap="1" wp14:anchorId="233BC2F0" wp14:editId="46B237FF">
          <wp:simplePos x="0" y="0"/>
          <wp:positionH relativeFrom="page">
            <wp:posOffset>4916170</wp:posOffset>
          </wp:positionH>
          <wp:positionV relativeFrom="page">
            <wp:posOffset>484505</wp:posOffset>
          </wp:positionV>
          <wp:extent cx="2160000" cy="572400"/>
          <wp:effectExtent l="0" t="0" r="0" b="0"/>
          <wp:wrapNone/>
          <wp:docPr id="2" name="Picture 2">
            <a:extLst xmlns:a="http://schemas.openxmlformats.org/drawingml/2006/main">
              <a:ext uri="{FF2B5EF4-FFF2-40B4-BE49-F238E27FC236}">
                <a16:creationId xmlns:a16="http://schemas.microsoft.com/office/drawing/2014/main" id="{6DA4703B-23AC-4C1F-9849-A6AE9ECE5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i.imgur.com/Mwj1RjU.png">
                    <a:extLst>
                      <a:ext uri="{FF2B5EF4-FFF2-40B4-BE49-F238E27FC236}">
                        <a16:creationId xmlns:a16="http://schemas.microsoft.com/office/drawing/2014/main" id="{6DA4703B-23AC-4C1F-9849-A6AE9ECE572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0" cy="57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6C44DE1A"/>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748C9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71A6F0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91EA47E8"/>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9278B09A"/>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4143A"/>
    <w:multiLevelType w:val="hybridMultilevel"/>
    <w:tmpl w:val="46D271D6"/>
    <w:lvl w:ilvl="0" w:tplc="041D000F">
      <w:start w:val="1"/>
      <w:numFmt w:val="decimal"/>
      <w:lvlText w:val="%1."/>
      <w:lvlJc w:val="left"/>
      <w:pPr>
        <w:ind w:left="700" w:hanging="360"/>
      </w:pPr>
    </w:lvl>
    <w:lvl w:ilvl="1" w:tplc="041D0019">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9" w15:restartNumberingAfterBreak="0">
    <w:nsid w:val="17071BBC"/>
    <w:multiLevelType w:val="multilevel"/>
    <w:tmpl w:val="B512299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1337C9"/>
    <w:multiLevelType w:val="hybridMultilevel"/>
    <w:tmpl w:val="B20CF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B07E92"/>
    <w:multiLevelType w:val="multilevel"/>
    <w:tmpl w:val="877C30B8"/>
    <w:lvl w:ilvl="0">
      <w:start w:val="1"/>
      <w:numFmt w:val="bullet"/>
      <w:lvlText w:val=""/>
      <w:lvlJc w:val="left"/>
      <w:pPr>
        <w:ind w:left="397" w:hanging="397"/>
      </w:pPr>
      <w:rPr>
        <w:rFonts w:ascii="Wingdings" w:hAnsi="Wingdings" w:hint="default"/>
      </w:rPr>
    </w:lvl>
    <w:lvl w:ilvl="1">
      <w:start w:val="1"/>
      <w:numFmt w:val="bullet"/>
      <w:lvlText w:val=""/>
      <w:lvlJc w:val="left"/>
      <w:pPr>
        <w:ind w:left="964" w:hanging="56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F95E9C"/>
    <w:multiLevelType w:val="multilevel"/>
    <w:tmpl w:val="83EC8EF6"/>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907" w:hanging="907"/>
      </w:pPr>
      <w:rPr>
        <w:rFonts w:hint="default"/>
      </w:rPr>
    </w:lvl>
    <w:lvl w:ilvl="2">
      <w:start w:val="1"/>
      <w:numFmt w:val="decimal"/>
      <w:pStyle w:val="NumberedHeading3"/>
      <w:lvlText w:val="%1.%2.%3"/>
      <w:lvlJc w:val="left"/>
      <w:pPr>
        <w:ind w:left="907" w:hanging="907"/>
      </w:pPr>
      <w:rPr>
        <w:rFonts w:hint="default"/>
      </w:rPr>
    </w:lvl>
    <w:lvl w:ilvl="3">
      <w:start w:val="1"/>
      <w:numFmt w:val="decimal"/>
      <w:pStyle w:val="Numbered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6F2E6D"/>
    <w:multiLevelType w:val="multilevel"/>
    <w:tmpl w:val="93B0367E"/>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Georgia" w:hAnsi="Georgia" w:hint="default"/>
        <w:color w:val="auto"/>
      </w:rPr>
    </w:lvl>
    <w:lvl w:ilvl="2">
      <w:start w:val="1"/>
      <w:numFmt w:val="bullet"/>
      <w:pStyle w:val="ListBullet3"/>
      <w:lvlText w:val="―"/>
      <w:lvlJc w:val="left"/>
      <w:pPr>
        <w:ind w:left="1080" w:hanging="360"/>
      </w:pPr>
      <w:rPr>
        <w:rFonts w:ascii="Georgia" w:hAnsi="Georgia" w:hint="default"/>
        <w:color w:val="auto"/>
      </w:rPr>
    </w:lvl>
    <w:lvl w:ilvl="3">
      <w:start w:val="1"/>
      <w:numFmt w:val="bullet"/>
      <w:pStyle w:val="ListBullet4"/>
      <w:lvlText w:val="―"/>
      <w:lvlJc w:val="left"/>
      <w:pPr>
        <w:ind w:left="1440" w:hanging="360"/>
      </w:pPr>
      <w:rPr>
        <w:rFonts w:ascii="Georgia" w:hAnsi="Georgia" w:hint="default"/>
        <w:color w:val="auto"/>
      </w:rPr>
    </w:lvl>
    <w:lvl w:ilvl="4">
      <w:start w:val="1"/>
      <w:numFmt w:val="bullet"/>
      <w:pStyle w:val="ListBullet5"/>
      <w:lvlText w:val="―"/>
      <w:lvlJc w:val="left"/>
      <w:pPr>
        <w:ind w:left="1800" w:hanging="360"/>
      </w:pPr>
      <w:rPr>
        <w:rFonts w:ascii="Georgia" w:hAnsi="Georgia" w:hint="default"/>
        <w:color w:val="auto"/>
      </w:rPr>
    </w:lvl>
    <w:lvl w:ilvl="5">
      <w:start w:val="1"/>
      <w:numFmt w:val="bullet"/>
      <w:lvlText w:val="―"/>
      <w:lvlJc w:val="left"/>
      <w:pPr>
        <w:ind w:left="2160" w:hanging="360"/>
      </w:pPr>
      <w:rPr>
        <w:rFonts w:ascii="Georgia" w:hAnsi="Georgia" w:hint="default"/>
        <w:color w:val="auto"/>
      </w:rPr>
    </w:lvl>
    <w:lvl w:ilvl="6">
      <w:start w:val="1"/>
      <w:numFmt w:val="bullet"/>
      <w:lvlText w:val="―"/>
      <w:lvlJc w:val="left"/>
      <w:pPr>
        <w:ind w:left="2520" w:hanging="360"/>
      </w:pPr>
      <w:rPr>
        <w:rFonts w:ascii="Georgia" w:hAnsi="Georgia" w:hint="default"/>
        <w:color w:val="auto"/>
      </w:rPr>
    </w:lvl>
    <w:lvl w:ilvl="7">
      <w:start w:val="1"/>
      <w:numFmt w:val="bullet"/>
      <w:lvlText w:val="―"/>
      <w:lvlJc w:val="left"/>
      <w:pPr>
        <w:ind w:left="2880" w:hanging="360"/>
      </w:pPr>
      <w:rPr>
        <w:rFonts w:ascii="Georgia" w:hAnsi="Georgia" w:hint="default"/>
        <w:color w:val="auto"/>
      </w:rPr>
    </w:lvl>
    <w:lvl w:ilvl="8">
      <w:start w:val="1"/>
      <w:numFmt w:val="bullet"/>
      <w:lvlText w:val="―"/>
      <w:lvlJc w:val="left"/>
      <w:pPr>
        <w:ind w:left="3240" w:hanging="360"/>
      </w:pPr>
      <w:rPr>
        <w:rFonts w:ascii="Georgia" w:hAnsi="Georgia" w:hint="default"/>
        <w:color w:val="auto"/>
      </w:rPr>
    </w:lvl>
  </w:abstractNum>
  <w:abstractNum w:abstractNumId="14" w15:restartNumberingAfterBreak="0">
    <w:nsid w:val="5D9278B9"/>
    <w:multiLevelType w:val="hybridMultilevel"/>
    <w:tmpl w:val="001C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F9391E"/>
    <w:multiLevelType w:val="hybridMultilevel"/>
    <w:tmpl w:val="8864D438"/>
    <w:lvl w:ilvl="0" w:tplc="826A7C50">
      <w:start w:val="1"/>
      <w:numFmt w:val="decimal"/>
      <w:pStyle w:val="Paragraph"/>
      <w:lvlText w:val="§ %1"/>
      <w:lvlJc w:val="left"/>
      <w:pPr>
        <w:ind w:left="567" w:hanging="567"/>
      </w:pPr>
      <w:rPr>
        <w:rFonts w:asciiTheme="majorHAnsi" w:hAnsiTheme="majorHAnsi" w:hint="default"/>
        <w:b/>
        <w:i w:val="0"/>
      </w:rPr>
    </w:lvl>
    <w:lvl w:ilvl="1" w:tplc="742E7326">
      <w:start w:val="1"/>
      <w:numFmt w:val="lowerLetter"/>
      <w:lvlText w:val="%2."/>
      <w:lvlJc w:val="left"/>
      <w:pPr>
        <w:ind w:left="1134" w:hanging="567"/>
      </w:pPr>
      <w:rPr>
        <w:rFonts w:hint="default"/>
      </w:rPr>
    </w:lvl>
    <w:lvl w:ilvl="2" w:tplc="DB7E1D30">
      <w:start w:val="1"/>
      <w:numFmt w:val="lowerRoman"/>
      <w:lvlText w:val="%3."/>
      <w:lvlJc w:val="right"/>
      <w:pPr>
        <w:ind w:left="1701" w:hanging="567"/>
      </w:pPr>
      <w:rPr>
        <w:rFonts w:hint="default"/>
      </w:rPr>
    </w:lvl>
    <w:lvl w:ilvl="3" w:tplc="FF924DFC">
      <w:start w:val="1"/>
      <w:numFmt w:val="decimal"/>
      <w:lvlText w:val="%4."/>
      <w:lvlJc w:val="left"/>
      <w:pPr>
        <w:ind w:left="2268" w:hanging="567"/>
      </w:pPr>
      <w:rPr>
        <w:rFonts w:hint="default"/>
      </w:rPr>
    </w:lvl>
    <w:lvl w:ilvl="4" w:tplc="16DC60D6">
      <w:start w:val="1"/>
      <w:numFmt w:val="lowerLetter"/>
      <w:lvlText w:val="%5."/>
      <w:lvlJc w:val="left"/>
      <w:pPr>
        <w:ind w:left="2835" w:hanging="567"/>
      </w:pPr>
      <w:rPr>
        <w:rFonts w:hint="default"/>
      </w:rPr>
    </w:lvl>
    <w:lvl w:ilvl="5" w:tplc="6FAE0736">
      <w:start w:val="1"/>
      <w:numFmt w:val="lowerRoman"/>
      <w:lvlText w:val="%6."/>
      <w:lvlJc w:val="right"/>
      <w:pPr>
        <w:ind w:left="3402" w:hanging="567"/>
      </w:pPr>
      <w:rPr>
        <w:rFonts w:hint="default"/>
      </w:rPr>
    </w:lvl>
    <w:lvl w:ilvl="6" w:tplc="2026DB4C">
      <w:start w:val="1"/>
      <w:numFmt w:val="decimal"/>
      <w:lvlText w:val="%7."/>
      <w:lvlJc w:val="left"/>
      <w:pPr>
        <w:ind w:left="3969" w:hanging="567"/>
      </w:pPr>
      <w:rPr>
        <w:rFonts w:hint="default"/>
      </w:rPr>
    </w:lvl>
    <w:lvl w:ilvl="7" w:tplc="727C9932">
      <w:start w:val="1"/>
      <w:numFmt w:val="lowerLetter"/>
      <w:lvlText w:val="%8."/>
      <w:lvlJc w:val="left"/>
      <w:pPr>
        <w:ind w:left="4536" w:hanging="567"/>
      </w:pPr>
      <w:rPr>
        <w:rFonts w:hint="default"/>
      </w:rPr>
    </w:lvl>
    <w:lvl w:ilvl="8" w:tplc="BF4E9EB2">
      <w:start w:val="1"/>
      <w:numFmt w:val="lowerRoman"/>
      <w:lvlText w:val="%9."/>
      <w:lvlJc w:val="right"/>
      <w:pPr>
        <w:ind w:left="5103" w:hanging="567"/>
      </w:pPr>
      <w:rPr>
        <w:rFonts w:hint="default"/>
      </w:rPr>
    </w:lvl>
  </w:abstractNum>
  <w:abstractNum w:abstractNumId="16" w15:restartNumberingAfterBreak="0">
    <w:nsid w:val="6A812A83"/>
    <w:multiLevelType w:val="hybridMultilevel"/>
    <w:tmpl w:val="47121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8367749">
    <w:abstractNumId w:val="13"/>
  </w:num>
  <w:num w:numId="2" w16cid:durableId="1225095983">
    <w:abstractNumId w:val="7"/>
  </w:num>
  <w:num w:numId="3" w16cid:durableId="576137344">
    <w:abstractNumId w:val="6"/>
  </w:num>
  <w:num w:numId="4" w16cid:durableId="2052000399">
    <w:abstractNumId w:val="5"/>
  </w:num>
  <w:num w:numId="5" w16cid:durableId="36273119">
    <w:abstractNumId w:val="4"/>
  </w:num>
  <w:num w:numId="6" w16cid:durableId="1471360143">
    <w:abstractNumId w:val="9"/>
  </w:num>
  <w:num w:numId="7" w16cid:durableId="256597011">
    <w:abstractNumId w:val="3"/>
  </w:num>
  <w:num w:numId="8" w16cid:durableId="1960598682">
    <w:abstractNumId w:val="2"/>
  </w:num>
  <w:num w:numId="9" w16cid:durableId="420179607">
    <w:abstractNumId w:val="1"/>
  </w:num>
  <w:num w:numId="10" w16cid:durableId="90250420">
    <w:abstractNumId w:val="0"/>
  </w:num>
  <w:num w:numId="11" w16cid:durableId="1317945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960929">
    <w:abstractNumId w:val="12"/>
  </w:num>
  <w:num w:numId="13" w16cid:durableId="1147747886">
    <w:abstractNumId w:val="11"/>
  </w:num>
  <w:num w:numId="14" w16cid:durableId="2023506393">
    <w:abstractNumId w:val="15"/>
  </w:num>
  <w:num w:numId="15" w16cid:durableId="370880264">
    <w:abstractNumId w:val="14"/>
  </w:num>
  <w:num w:numId="16" w16cid:durableId="694498511">
    <w:abstractNumId w:val="10"/>
  </w:num>
  <w:num w:numId="17" w16cid:durableId="428279007">
    <w:abstractNumId w:val="16"/>
  </w:num>
  <w:num w:numId="18" w16cid:durableId="1398439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AB"/>
    <w:rsid w:val="00002190"/>
    <w:rsid w:val="0000252A"/>
    <w:rsid w:val="000025D2"/>
    <w:rsid w:val="00003251"/>
    <w:rsid w:val="000066BF"/>
    <w:rsid w:val="00010E44"/>
    <w:rsid w:val="0001108C"/>
    <w:rsid w:val="00021671"/>
    <w:rsid w:val="000219A7"/>
    <w:rsid w:val="00026347"/>
    <w:rsid w:val="00027B04"/>
    <w:rsid w:val="0003461A"/>
    <w:rsid w:val="0003670E"/>
    <w:rsid w:val="000418AF"/>
    <w:rsid w:val="00045DA6"/>
    <w:rsid w:val="00045E4F"/>
    <w:rsid w:val="00053499"/>
    <w:rsid w:val="00054E0E"/>
    <w:rsid w:val="00055B94"/>
    <w:rsid w:val="00062E74"/>
    <w:rsid w:val="00071705"/>
    <w:rsid w:val="0008063B"/>
    <w:rsid w:val="00081C56"/>
    <w:rsid w:val="000867E2"/>
    <w:rsid w:val="00086874"/>
    <w:rsid w:val="0009256D"/>
    <w:rsid w:val="00092603"/>
    <w:rsid w:val="000962E7"/>
    <w:rsid w:val="000A555B"/>
    <w:rsid w:val="000A783E"/>
    <w:rsid w:val="000B05FD"/>
    <w:rsid w:val="000B2667"/>
    <w:rsid w:val="000B27EA"/>
    <w:rsid w:val="000B4462"/>
    <w:rsid w:val="000B54C5"/>
    <w:rsid w:val="000B5CE3"/>
    <w:rsid w:val="000B6A91"/>
    <w:rsid w:val="000C0CDC"/>
    <w:rsid w:val="000C74A8"/>
    <w:rsid w:val="000D3E6F"/>
    <w:rsid w:val="000D5201"/>
    <w:rsid w:val="000E02C0"/>
    <w:rsid w:val="000E0DC6"/>
    <w:rsid w:val="000F3C5E"/>
    <w:rsid w:val="000F55E2"/>
    <w:rsid w:val="00112F49"/>
    <w:rsid w:val="00116707"/>
    <w:rsid w:val="00124CBB"/>
    <w:rsid w:val="001263EC"/>
    <w:rsid w:val="00126F6E"/>
    <w:rsid w:val="00130001"/>
    <w:rsid w:val="001302A3"/>
    <w:rsid w:val="00134234"/>
    <w:rsid w:val="001343FC"/>
    <w:rsid w:val="0013675B"/>
    <w:rsid w:val="00140095"/>
    <w:rsid w:val="001420CF"/>
    <w:rsid w:val="00153390"/>
    <w:rsid w:val="00154EED"/>
    <w:rsid w:val="00157D38"/>
    <w:rsid w:val="0016780D"/>
    <w:rsid w:val="001708B8"/>
    <w:rsid w:val="00170DA0"/>
    <w:rsid w:val="0017209D"/>
    <w:rsid w:val="00174FC4"/>
    <w:rsid w:val="00175851"/>
    <w:rsid w:val="00180574"/>
    <w:rsid w:val="0018343B"/>
    <w:rsid w:val="00185FAC"/>
    <w:rsid w:val="00192D8B"/>
    <w:rsid w:val="00192E2E"/>
    <w:rsid w:val="00196B77"/>
    <w:rsid w:val="001A1619"/>
    <w:rsid w:val="001A16A9"/>
    <w:rsid w:val="001A234D"/>
    <w:rsid w:val="001A6FF9"/>
    <w:rsid w:val="001B0F36"/>
    <w:rsid w:val="001B43EE"/>
    <w:rsid w:val="001C14C0"/>
    <w:rsid w:val="001C258F"/>
    <w:rsid w:val="001C777B"/>
    <w:rsid w:val="001D4B24"/>
    <w:rsid w:val="001D5643"/>
    <w:rsid w:val="001D6170"/>
    <w:rsid w:val="001E4BB5"/>
    <w:rsid w:val="001F29A3"/>
    <w:rsid w:val="001F6D76"/>
    <w:rsid w:val="002012C2"/>
    <w:rsid w:val="00203907"/>
    <w:rsid w:val="00206ECB"/>
    <w:rsid w:val="00212825"/>
    <w:rsid w:val="002132BF"/>
    <w:rsid w:val="00213ADD"/>
    <w:rsid w:val="00222B85"/>
    <w:rsid w:val="00223177"/>
    <w:rsid w:val="00223B47"/>
    <w:rsid w:val="0022439B"/>
    <w:rsid w:val="00233276"/>
    <w:rsid w:val="002334BB"/>
    <w:rsid w:val="002338BE"/>
    <w:rsid w:val="00254D37"/>
    <w:rsid w:val="00254FEB"/>
    <w:rsid w:val="00255F36"/>
    <w:rsid w:val="00273B19"/>
    <w:rsid w:val="00274D29"/>
    <w:rsid w:val="00282643"/>
    <w:rsid w:val="002866D0"/>
    <w:rsid w:val="0028726C"/>
    <w:rsid w:val="00292160"/>
    <w:rsid w:val="002969BB"/>
    <w:rsid w:val="002A59D8"/>
    <w:rsid w:val="002B692E"/>
    <w:rsid w:val="002C5A2D"/>
    <w:rsid w:val="002C6766"/>
    <w:rsid w:val="002D0337"/>
    <w:rsid w:val="002D3A36"/>
    <w:rsid w:val="002D3E40"/>
    <w:rsid w:val="002F0C2F"/>
    <w:rsid w:val="002F1CBA"/>
    <w:rsid w:val="002F1F10"/>
    <w:rsid w:val="002F75F8"/>
    <w:rsid w:val="00301B25"/>
    <w:rsid w:val="003030E5"/>
    <w:rsid w:val="0031589A"/>
    <w:rsid w:val="00321056"/>
    <w:rsid w:val="00334074"/>
    <w:rsid w:val="00335C30"/>
    <w:rsid w:val="00336177"/>
    <w:rsid w:val="0036399E"/>
    <w:rsid w:val="00367112"/>
    <w:rsid w:val="00382A34"/>
    <w:rsid w:val="00391C67"/>
    <w:rsid w:val="003957E7"/>
    <w:rsid w:val="00395A2E"/>
    <w:rsid w:val="003A0CB2"/>
    <w:rsid w:val="003A3F5E"/>
    <w:rsid w:val="003A4762"/>
    <w:rsid w:val="003A6234"/>
    <w:rsid w:val="003B003B"/>
    <w:rsid w:val="003B24D5"/>
    <w:rsid w:val="003B4292"/>
    <w:rsid w:val="003B528B"/>
    <w:rsid w:val="003C3E4A"/>
    <w:rsid w:val="003D5251"/>
    <w:rsid w:val="003D59A7"/>
    <w:rsid w:val="003E279E"/>
    <w:rsid w:val="003E3825"/>
    <w:rsid w:val="003E7143"/>
    <w:rsid w:val="003E76A6"/>
    <w:rsid w:val="003F28BC"/>
    <w:rsid w:val="003F7DD2"/>
    <w:rsid w:val="00404B56"/>
    <w:rsid w:val="00406011"/>
    <w:rsid w:val="0040733E"/>
    <w:rsid w:val="00411880"/>
    <w:rsid w:val="00413DE3"/>
    <w:rsid w:val="0041627F"/>
    <w:rsid w:val="004320AF"/>
    <w:rsid w:val="004341C6"/>
    <w:rsid w:val="00441BA6"/>
    <w:rsid w:val="0044292A"/>
    <w:rsid w:val="00444678"/>
    <w:rsid w:val="004467A2"/>
    <w:rsid w:val="00461582"/>
    <w:rsid w:val="0046549A"/>
    <w:rsid w:val="00473474"/>
    <w:rsid w:val="00473C81"/>
    <w:rsid w:val="00477A4B"/>
    <w:rsid w:val="00480957"/>
    <w:rsid w:val="00481D33"/>
    <w:rsid w:val="004844FE"/>
    <w:rsid w:val="00485CEE"/>
    <w:rsid w:val="0049285C"/>
    <w:rsid w:val="00496191"/>
    <w:rsid w:val="0049639D"/>
    <w:rsid w:val="004A5D05"/>
    <w:rsid w:val="004A6A04"/>
    <w:rsid w:val="004A7649"/>
    <w:rsid w:val="004C4D4B"/>
    <w:rsid w:val="004D1E94"/>
    <w:rsid w:val="004D4427"/>
    <w:rsid w:val="004D5752"/>
    <w:rsid w:val="004E032E"/>
    <w:rsid w:val="004E4940"/>
    <w:rsid w:val="004F4725"/>
    <w:rsid w:val="004F51F5"/>
    <w:rsid w:val="004F5C73"/>
    <w:rsid w:val="00503E28"/>
    <w:rsid w:val="0050509F"/>
    <w:rsid w:val="0051198B"/>
    <w:rsid w:val="00512BA2"/>
    <w:rsid w:val="005148EF"/>
    <w:rsid w:val="00515022"/>
    <w:rsid w:val="0052273E"/>
    <w:rsid w:val="0052284C"/>
    <w:rsid w:val="00523BD1"/>
    <w:rsid w:val="0053146D"/>
    <w:rsid w:val="005421E9"/>
    <w:rsid w:val="00545611"/>
    <w:rsid w:val="005462EC"/>
    <w:rsid w:val="00546D69"/>
    <w:rsid w:val="00547260"/>
    <w:rsid w:val="005472D9"/>
    <w:rsid w:val="005539C6"/>
    <w:rsid w:val="005608AB"/>
    <w:rsid w:val="00580344"/>
    <w:rsid w:val="00583CAD"/>
    <w:rsid w:val="005860D5"/>
    <w:rsid w:val="005908A4"/>
    <w:rsid w:val="00591163"/>
    <w:rsid w:val="0059583F"/>
    <w:rsid w:val="005975AE"/>
    <w:rsid w:val="005A1A09"/>
    <w:rsid w:val="005A5C18"/>
    <w:rsid w:val="005C1B43"/>
    <w:rsid w:val="005C1B8D"/>
    <w:rsid w:val="005D0E2C"/>
    <w:rsid w:val="005D2D0A"/>
    <w:rsid w:val="005D3437"/>
    <w:rsid w:val="005D43BA"/>
    <w:rsid w:val="005D5300"/>
    <w:rsid w:val="005D68E9"/>
    <w:rsid w:val="005E184F"/>
    <w:rsid w:val="005E6BA1"/>
    <w:rsid w:val="005E755F"/>
    <w:rsid w:val="005F064B"/>
    <w:rsid w:val="005F1B2D"/>
    <w:rsid w:val="005F43F2"/>
    <w:rsid w:val="0060146C"/>
    <w:rsid w:val="006014C3"/>
    <w:rsid w:val="00601588"/>
    <w:rsid w:val="00611B81"/>
    <w:rsid w:val="00612432"/>
    <w:rsid w:val="006173FD"/>
    <w:rsid w:val="0062326B"/>
    <w:rsid w:val="00623BA3"/>
    <w:rsid w:val="006249C4"/>
    <w:rsid w:val="00647270"/>
    <w:rsid w:val="006529D3"/>
    <w:rsid w:val="0066304D"/>
    <w:rsid w:val="00671C72"/>
    <w:rsid w:val="00674713"/>
    <w:rsid w:val="00680825"/>
    <w:rsid w:val="00681FE4"/>
    <w:rsid w:val="00685DFF"/>
    <w:rsid w:val="0068836C"/>
    <w:rsid w:val="00691F5D"/>
    <w:rsid w:val="006A12E9"/>
    <w:rsid w:val="006A337D"/>
    <w:rsid w:val="006A4D12"/>
    <w:rsid w:val="006A6C0D"/>
    <w:rsid w:val="006A742B"/>
    <w:rsid w:val="006B2137"/>
    <w:rsid w:val="006C63A5"/>
    <w:rsid w:val="006D1304"/>
    <w:rsid w:val="006D45C9"/>
    <w:rsid w:val="006D5538"/>
    <w:rsid w:val="006D778A"/>
    <w:rsid w:val="006E0E6F"/>
    <w:rsid w:val="006E3C76"/>
    <w:rsid w:val="006E446A"/>
    <w:rsid w:val="006E7761"/>
    <w:rsid w:val="006F3F11"/>
    <w:rsid w:val="00700C8C"/>
    <w:rsid w:val="00702832"/>
    <w:rsid w:val="00703026"/>
    <w:rsid w:val="007042ED"/>
    <w:rsid w:val="00711ED4"/>
    <w:rsid w:val="00712B2F"/>
    <w:rsid w:val="00722B08"/>
    <w:rsid w:val="007267F0"/>
    <w:rsid w:val="00736961"/>
    <w:rsid w:val="007465A8"/>
    <w:rsid w:val="0075147F"/>
    <w:rsid w:val="007530C0"/>
    <w:rsid w:val="007551F6"/>
    <w:rsid w:val="007562E1"/>
    <w:rsid w:val="00760CB1"/>
    <w:rsid w:val="00770161"/>
    <w:rsid w:val="00772382"/>
    <w:rsid w:val="00773063"/>
    <w:rsid w:val="00776D3A"/>
    <w:rsid w:val="00780ADD"/>
    <w:rsid w:val="00781CCF"/>
    <w:rsid w:val="0078400F"/>
    <w:rsid w:val="00787993"/>
    <w:rsid w:val="00796268"/>
    <w:rsid w:val="00797570"/>
    <w:rsid w:val="007A0B53"/>
    <w:rsid w:val="007A597B"/>
    <w:rsid w:val="007B05C6"/>
    <w:rsid w:val="007B176F"/>
    <w:rsid w:val="007B21DB"/>
    <w:rsid w:val="007B3011"/>
    <w:rsid w:val="007B5429"/>
    <w:rsid w:val="007B6123"/>
    <w:rsid w:val="007B6C69"/>
    <w:rsid w:val="007C3392"/>
    <w:rsid w:val="007C4260"/>
    <w:rsid w:val="007C7702"/>
    <w:rsid w:val="007C7A04"/>
    <w:rsid w:val="007D3817"/>
    <w:rsid w:val="007D4C8F"/>
    <w:rsid w:val="007D65B1"/>
    <w:rsid w:val="007D79CF"/>
    <w:rsid w:val="007E20C6"/>
    <w:rsid w:val="007E402F"/>
    <w:rsid w:val="007E4180"/>
    <w:rsid w:val="007E4BB5"/>
    <w:rsid w:val="007F0A8C"/>
    <w:rsid w:val="007F2050"/>
    <w:rsid w:val="007F2B8C"/>
    <w:rsid w:val="007F2F68"/>
    <w:rsid w:val="007F4E13"/>
    <w:rsid w:val="00805771"/>
    <w:rsid w:val="00806254"/>
    <w:rsid w:val="00806EC9"/>
    <w:rsid w:val="00824EF9"/>
    <w:rsid w:val="0083118E"/>
    <w:rsid w:val="00833481"/>
    <w:rsid w:val="008337BC"/>
    <w:rsid w:val="00835AB4"/>
    <w:rsid w:val="0083699A"/>
    <w:rsid w:val="00837434"/>
    <w:rsid w:val="0083746A"/>
    <w:rsid w:val="00837BDC"/>
    <w:rsid w:val="00844A73"/>
    <w:rsid w:val="00850231"/>
    <w:rsid w:val="008555A7"/>
    <w:rsid w:val="00862AF8"/>
    <w:rsid w:val="00864CC4"/>
    <w:rsid w:val="00865FD4"/>
    <w:rsid w:val="00867E86"/>
    <w:rsid w:val="00871533"/>
    <w:rsid w:val="0087249B"/>
    <w:rsid w:val="00883E70"/>
    <w:rsid w:val="00884E47"/>
    <w:rsid w:val="008927D4"/>
    <w:rsid w:val="00895937"/>
    <w:rsid w:val="008A1E55"/>
    <w:rsid w:val="008A35E9"/>
    <w:rsid w:val="008A48B6"/>
    <w:rsid w:val="008A5820"/>
    <w:rsid w:val="008A6950"/>
    <w:rsid w:val="008B045E"/>
    <w:rsid w:val="008B088A"/>
    <w:rsid w:val="008B197E"/>
    <w:rsid w:val="008B46F3"/>
    <w:rsid w:val="008B4B8B"/>
    <w:rsid w:val="008C0EA6"/>
    <w:rsid w:val="008C1145"/>
    <w:rsid w:val="008C4254"/>
    <w:rsid w:val="008C7A4D"/>
    <w:rsid w:val="008D41D6"/>
    <w:rsid w:val="008E716E"/>
    <w:rsid w:val="009041CC"/>
    <w:rsid w:val="00905134"/>
    <w:rsid w:val="00907C89"/>
    <w:rsid w:val="00915AD0"/>
    <w:rsid w:val="00925DDB"/>
    <w:rsid w:val="009332B7"/>
    <w:rsid w:val="00940946"/>
    <w:rsid w:val="00942571"/>
    <w:rsid w:val="00942D1C"/>
    <w:rsid w:val="0094478B"/>
    <w:rsid w:val="009507DE"/>
    <w:rsid w:val="009516DE"/>
    <w:rsid w:val="00955510"/>
    <w:rsid w:val="00961891"/>
    <w:rsid w:val="00974600"/>
    <w:rsid w:val="009771D6"/>
    <w:rsid w:val="0098307E"/>
    <w:rsid w:val="0098357A"/>
    <w:rsid w:val="00983964"/>
    <w:rsid w:val="0098576F"/>
    <w:rsid w:val="0098752A"/>
    <w:rsid w:val="009A0298"/>
    <w:rsid w:val="009A26D4"/>
    <w:rsid w:val="009B1B65"/>
    <w:rsid w:val="009B21EB"/>
    <w:rsid w:val="009B5DA6"/>
    <w:rsid w:val="009B658B"/>
    <w:rsid w:val="009B67F1"/>
    <w:rsid w:val="009C1A6A"/>
    <w:rsid w:val="009C43F4"/>
    <w:rsid w:val="009C4B92"/>
    <w:rsid w:val="009C6FDB"/>
    <w:rsid w:val="009D0313"/>
    <w:rsid w:val="009D4E2A"/>
    <w:rsid w:val="009D7697"/>
    <w:rsid w:val="009E0E62"/>
    <w:rsid w:val="009E4DFF"/>
    <w:rsid w:val="00A02C29"/>
    <w:rsid w:val="00A11082"/>
    <w:rsid w:val="00A14039"/>
    <w:rsid w:val="00A15A8E"/>
    <w:rsid w:val="00A169C4"/>
    <w:rsid w:val="00A33553"/>
    <w:rsid w:val="00A348D2"/>
    <w:rsid w:val="00A40ADC"/>
    <w:rsid w:val="00A41FB4"/>
    <w:rsid w:val="00A504B8"/>
    <w:rsid w:val="00A569FE"/>
    <w:rsid w:val="00A575AA"/>
    <w:rsid w:val="00A60AF4"/>
    <w:rsid w:val="00A65E34"/>
    <w:rsid w:val="00A7078A"/>
    <w:rsid w:val="00A721B6"/>
    <w:rsid w:val="00A7513E"/>
    <w:rsid w:val="00A80996"/>
    <w:rsid w:val="00A83408"/>
    <w:rsid w:val="00A85E3F"/>
    <w:rsid w:val="00A8666F"/>
    <w:rsid w:val="00A92AE8"/>
    <w:rsid w:val="00A93E73"/>
    <w:rsid w:val="00AA48B5"/>
    <w:rsid w:val="00AB7701"/>
    <w:rsid w:val="00AC00A5"/>
    <w:rsid w:val="00AC0D58"/>
    <w:rsid w:val="00AC342C"/>
    <w:rsid w:val="00AC3DC9"/>
    <w:rsid w:val="00AC58FA"/>
    <w:rsid w:val="00AC691F"/>
    <w:rsid w:val="00AD2590"/>
    <w:rsid w:val="00AD29FA"/>
    <w:rsid w:val="00AD68BD"/>
    <w:rsid w:val="00AE49C8"/>
    <w:rsid w:val="00AE55A2"/>
    <w:rsid w:val="00AF4111"/>
    <w:rsid w:val="00AF4222"/>
    <w:rsid w:val="00AF4529"/>
    <w:rsid w:val="00AF78D7"/>
    <w:rsid w:val="00B00A9F"/>
    <w:rsid w:val="00B0456C"/>
    <w:rsid w:val="00B06971"/>
    <w:rsid w:val="00B1344E"/>
    <w:rsid w:val="00B16173"/>
    <w:rsid w:val="00B25F32"/>
    <w:rsid w:val="00B302C8"/>
    <w:rsid w:val="00B328A7"/>
    <w:rsid w:val="00B32F89"/>
    <w:rsid w:val="00B33707"/>
    <w:rsid w:val="00B34606"/>
    <w:rsid w:val="00B36834"/>
    <w:rsid w:val="00B40820"/>
    <w:rsid w:val="00B42C99"/>
    <w:rsid w:val="00B438FA"/>
    <w:rsid w:val="00B508E8"/>
    <w:rsid w:val="00B52803"/>
    <w:rsid w:val="00B64125"/>
    <w:rsid w:val="00B66E69"/>
    <w:rsid w:val="00B70949"/>
    <w:rsid w:val="00B76F13"/>
    <w:rsid w:val="00B8220F"/>
    <w:rsid w:val="00B826EC"/>
    <w:rsid w:val="00B8406B"/>
    <w:rsid w:val="00B85F18"/>
    <w:rsid w:val="00B86A50"/>
    <w:rsid w:val="00B92FE3"/>
    <w:rsid w:val="00BB0524"/>
    <w:rsid w:val="00BB084A"/>
    <w:rsid w:val="00BB33FF"/>
    <w:rsid w:val="00BB3909"/>
    <w:rsid w:val="00BC3385"/>
    <w:rsid w:val="00BC4080"/>
    <w:rsid w:val="00BE5DA9"/>
    <w:rsid w:val="00BF299F"/>
    <w:rsid w:val="00BF2A74"/>
    <w:rsid w:val="00C0233C"/>
    <w:rsid w:val="00C07A8F"/>
    <w:rsid w:val="00C10286"/>
    <w:rsid w:val="00C10929"/>
    <w:rsid w:val="00C13BA2"/>
    <w:rsid w:val="00C1553D"/>
    <w:rsid w:val="00C21497"/>
    <w:rsid w:val="00C24D50"/>
    <w:rsid w:val="00C27A51"/>
    <w:rsid w:val="00C3017A"/>
    <w:rsid w:val="00C365AE"/>
    <w:rsid w:val="00C43D2D"/>
    <w:rsid w:val="00C47131"/>
    <w:rsid w:val="00C474AE"/>
    <w:rsid w:val="00C5134E"/>
    <w:rsid w:val="00C600AE"/>
    <w:rsid w:val="00C74F7B"/>
    <w:rsid w:val="00C8501B"/>
    <w:rsid w:val="00C864A7"/>
    <w:rsid w:val="00C86DB1"/>
    <w:rsid w:val="00C90E3E"/>
    <w:rsid w:val="00CA19FC"/>
    <w:rsid w:val="00CA2561"/>
    <w:rsid w:val="00CA365F"/>
    <w:rsid w:val="00CA705C"/>
    <w:rsid w:val="00CB0985"/>
    <w:rsid w:val="00CB2B10"/>
    <w:rsid w:val="00CC0F8B"/>
    <w:rsid w:val="00CC141F"/>
    <w:rsid w:val="00CC29DF"/>
    <w:rsid w:val="00CC5206"/>
    <w:rsid w:val="00CC7C50"/>
    <w:rsid w:val="00CE2DF0"/>
    <w:rsid w:val="00CF018C"/>
    <w:rsid w:val="00CF11FB"/>
    <w:rsid w:val="00CF5691"/>
    <w:rsid w:val="00D00F42"/>
    <w:rsid w:val="00D22977"/>
    <w:rsid w:val="00D311FE"/>
    <w:rsid w:val="00D400E8"/>
    <w:rsid w:val="00D413D1"/>
    <w:rsid w:val="00D554B4"/>
    <w:rsid w:val="00D60D42"/>
    <w:rsid w:val="00D63798"/>
    <w:rsid w:val="00D66751"/>
    <w:rsid w:val="00D74B9F"/>
    <w:rsid w:val="00D83818"/>
    <w:rsid w:val="00D85D7B"/>
    <w:rsid w:val="00D86E66"/>
    <w:rsid w:val="00D86EF2"/>
    <w:rsid w:val="00D931FF"/>
    <w:rsid w:val="00D96A55"/>
    <w:rsid w:val="00D9761B"/>
    <w:rsid w:val="00D97CC5"/>
    <w:rsid w:val="00DA024D"/>
    <w:rsid w:val="00DA5D5B"/>
    <w:rsid w:val="00DA7B63"/>
    <w:rsid w:val="00DB0BF9"/>
    <w:rsid w:val="00DB273D"/>
    <w:rsid w:val="00DB3C19"/>
    <w:rsid w:val="00DC007D"/>
    <w:rsid w:val="00DC6613"/>
    <w:rsid w:val="00DC7B58"/>
    <w:rsid w:val="00DD0021"/>
    <w:rsid w:val="00DD2ED4"/>
    <w:rsid w:val="00DD423F"/>
    <w:rsid w:val="00DD74A5"/>
    <w:rsid w:val="00DD797B"/>
    <w:rsid w:val="00DE1963"/>
    <w:rsid w:val="00DE6EDD"/>
    <w:rsid w:val="00DE750D"/>
    <w:rsid w:val="00DF40BC"/>
    <w:rsid w:val="00E0194C"/>
    <w:rsid w:val="00E0253D"/>
    <w:rsid w:val="00E03C59"/>
    <w:rsid w:val="00E03F2C"/>
    <w:rsid w:val="00E04261"/>
    <w:rsid w:val="00E0431A"/>
    <w:rsid w:val="00E117C0"/>
    <w:rsid w:val="00E12EB3"/>
    <w:rsid w:val="00E264BB"/>
    <w:rsid w:val="00E26DFD"/>
    <w:rsid w:val="00E2762B"/>
    <w:rsid w:val="00E35EC4"/>
    <w:rsid w:val="00E36042"/>
    <w:rsid w:val="00E61A54"/>
    <w:rsid w:val="00E6263E"/>
    <w:rsid w:val="00E70B27"/>
    <w:rsid w:val="00E711AA"/>
    <w:rsid w:val="00E8071B"/>
    <w:rsid w:val="00E844E1"/>
    <w:rsid w:val="00E861F7"/>
    <w:rsid w:val="00E86303"/>
    <w:rsid w:val="00E86EF7"/>
    <w:rsid w:val="00EA1D64"/>
    <w:rsid w:val="00EA5662"/>
    <w:rsid w:val="00EA659A"/>
    <w:rsid w:val="00EA7C36"/>
    <w:rsid w:val="00EB29F5"/>
    <w:rsid w:val="00EB5118"/>
    <w:rsid w:val="00EC1516"/>
    <w:rsid w:val="00EC3CF3"/>
    <w:rsid w:val="00EC4E4F"/>
    <w:rsid w:val="00EC759C"/>
    <w:rsid w:val="00ED156B"/>
    <w:rsid w:val="00ED4605"/>
    <w:rsid w:val="00ED611A"/>
    <w:rsid w:val="00ED71EB"/>
    <w:rsid w:val="00ED7FA3"/>
    <w:rsid w:val="00EE3B14"/>
    <w:rsid w:val="00EE7505"/>
    <w:rsid w:val="00EF5ADD"/>
    <w:rsid w:val="00F0346A"/>
    <w:rsid w:val="00F26681"/>
    <w:rsid w:val="00F35DFE"/>
    <w:rsid w:val="00F3633D"/>
    <w:rsid w:val="00F40702"/>
    <w:rsid w:val="00F4173D"/>
    <w:rsid w:val="00F41EED"/>
    <w:rsid w:val="00F451C1"/>
    <w:rsid w:val="00F45712"/>
    <w:rsid w:val="00F47EBA"/>
    <w:rsid w:val="00F513A9"/>
    <w:rsid w:val="00F525ED"/>
    <w:rsid w:val="00F54897"/>
    <w:rsid w:val="00F575D2"/>
    <w:rsid w:val="00F607C9"/>
    <w:rsid w:val="00F652AA"/>
    <w:rsid w:val="00F67BB0"/>
    <w:rsid w:val="00F755D1"/>
    <w:rsid w:val="00F76830"/>
    <w:rsid w:val="00F834B6"/>
    <w:rsid w:val="00F91905"/>
    <w:rsid w:val="00F93E6B"/>
    <w:rsid w:val="00F954E1"/>
    <w:rsid w:val="00F9571B"/>
    <w:rsid w:val="00F9795D"/>
    <w:rsid w:val="00FA04DF"/>
    <w:rsid w:val="00FB0C19"/>
    <w:rsid w:val="00FB4D91"/>
    <w:rsid w:val="00FC0198"/>
    <w:rsid w:val="00FC0BB5"/>
    <w:rsid w:val="00FC18AB"/>
    <w:rsid w:val="00FC2577"/>
    <w:rsid w:val="00FC457B"/>
    <w:rsid w:val="00FC4984"/>
    <w:rsid w:val="00FC4AE1"/>
    <w:rsid w:val="00FD091D"/>
    <w:rsid w:val="00FD0D59"/>
    <w:rsid w:val="00FD22E6"/>
    <w:rsid w:val="00FD28CE"/>
    <w:rsid w:val="00FD5C06"/>
    <w:rsid w:val="00FE2BED"/>
    <w:rsid w:val="00FF2698"/>
    <w:rsid w:val="00FF3C8A"/>
    <w:rsid w:val="00FF4DA5"/>
    <w:rsid w:val="00FF4E2E"/>
    <w:rsid w:val="0179FBF4"/>
    <w:rsid w:val="01A4FBF4"/>
    <w:rsid w:val="01D09CA4"/>
    <w:rsid w:val="01FF7E4E"/>
    <w:rsid w:val="02051E16"/>
    <w:rsid w:val="02583A0B"/>
    <w:rsid w:val="029B275F"/>
    <w:rsid w:val="02C3F601"/>
    <w:rsid w:val="048B32EE"/>
    <w:rsid w:val="048E5BF0"/>
    <w:rsid w:val="04AD5891"/>
    <w:rsid w:val="0509A4D0"/>
    <w:rsid w:val="0707A23E"/>
    <w:rsid w:val="0A5FE8F9"/>
    <w:rsid w:val="0B5668AF"/>
    <w:rsid w:val="0B91014C"/>
    <w:rsid w:val="0DDB718E"/>
    <w:rsid w:val="0E296CA5"/>
    <w:rsid w:val="0FA0808A"/>
    <w:rsid w:val="0FE43F08"/>
    <w:rsid w:val="1029D9D2"/>
    <w:rsid w:val="1287D665"/>
    <w:rsid w:val="128DAF9C"/>
    <w:rsid w:val="1499375C"/>
    <w:rsid w:val="15666056"/>
    <w:rsid w:val="15B68121"/>
    <w:rsid w:val="15F2D44F"/>
    <w:rsid w:val="15FA2963"/>
    <w:rsid w:val="182CCC5B"/>
    <w:rsid w:val="1864E6F0"/>
    <w:rsid w:val="18A955CD"/>
    <w:rsid w:val="1968E7B9"/>
    <w:rsid w:val="1A9A4DAD"/>
    <w:rsid w:val="1B217504"/>
    <w:rsid w:val="1B4862AD"/>
    <w:rsid w:val="1D0CBAEF"/>
    <w:rsid w:val="1D809CF3"/>
    <w:rsid w:val="1F87E34C"/>
    <w:rsid w:val="208FD2A4"/>
    <w:rsid w:val="2139659D"/>
    <w:rsid w:val="22538F0B"/>
    <w:rsid w:val="22DD1C47"/>
    <w:rsid w:val="23A8E7B9"/>
    <w:rsid w:val="248E1421"/>
    <w:rsid w:val="25F529F1"/>
    <w:rsid w:val="266138D3"/>
    <w:rsid w:val="26879BD2"/>
    <w:rsid w:val="27FE65CA"/>
    <w:rsid w:val="285C524F"/>
    <w:rsid w:val="288254CD"/>
    <w:rsid w:val="29BE7391"/>
    <w:rsid w:val="2B35DAF9"/>
    <w:rsid w:val="2C2FAD72"/>
    <w:rsid w:val="2C5E338C"/>
    <w:rsid w:val="2C7AD14B"/>
    <w:rsid w:val="2C7D883F"/>
    <w:rsid w:val="2EAA124D"/>
    <w:rsid w:val="3006FF10"/>
    <w:rsid w:val="30313170"/>
    <w:rsid w:val="31CB400F"/>
    <w:rsid w:val="326878C4"/>
    <w:rsid w:val="37236CFF"/>
    <w:rsid w:val="381E31F9"/>
    <w:rsid w:val="3B1424A8"/>
    <w:rsid w:val="3C1F67EC"/>
    <w:rsid w:val="3F0A8776"/>
    <w:rsid w:val="400BF9D7"/>
    <w:rsid w:val="42BF6C01"/>
    <w:rsid w:val="439E22FA"/>
    <w:rsid w:val="449A64D6"/>
    <w:rsid w:val="46B1618C"/>
    <w:rsid w:val="47E787DC"/>
    <w:rsid w:val="48A900A1"/>
    <w:rsid w:val="4A0BAF5C"/>
    <w:rsid w:val="4BBF4127"/>
    <w:rsid w:val="4BC5BFB3"/>
    <w:rsid w:val="4EC8C046"/>
    <w:rsid w:val="4F5CEDC0"/>
    <w:rsid w:val="5060EF6B"/>
    <w:rsid w:val="50E41C12"/>
    <w:rsid w:val="51459CA5"/>
    <w:rsid w:val="52D91E29"/>
    <w:rsid w:val="52DE0C92"/>
    <w:rsid w:val="53F227D7"/>
    <w:rsid w:val="5564D3AE"/>
    <w:rsid w:val="55AC46AB"/>
    <w:rsid w:val="55E38E98"/>
    <w:rsid w:val="55F371BF"/>
    <w:rsid w:val="57A830E4"/>
    <w:rsid w:val="5899C58F"/>
    <w:rsid w:val="5A083E4F"/>
    <w:rsid w:val="5A92EAE3"/>
    <w:rsid w:val="5D00BABE"/>
    <w:rsid w:val="5D035B08"/>
    <w:rsid w:val="5D4665F1"/>
    <w:rsid w:val="5DB4FD51"/>
    <w:rsid w:val="5FC7E541"/>
    <w:rsid w:val="611C5FD1"/>
    <w:rsid w:val="613A4935"/>
    <w:rsid w:val="627884AF"/>
    <w:rsid w:val="641724AA"/>
    <w:rsid w:val="68910049"/>
    <w:rsid w:val="69A7AAEC"/>
    <w:rsid w:val="6A7C5B62"/>
    <w:rsid w:val="6B336E6B"/>
    <w:rsid w:val="6C6F22CB"/>
    <w:rsid w:val="6D0C468F"/>
    <w:rsid w:val="6E674534"/>
    <w:rsid w:val="6F186D32"/>
    <w:rsid w:val="6F6FF4E6"/>
    <w:rsid w:val="6FC3E1D8"/>
    <w:rsid w:val="70869A46"/>
    <w:rsid w:val="71BFD527"/>
    <w:rsid w:val="71CC9D2D"/>
    <w:rsid w:val="71F684D0"/>
    <w:rsid w:val="723884C1"/>
    <w:rsid w:val="7251870D"/>
    <w:rsid w:val="726D9602"/>
    <w:rsid w:val="72C89655"/>
    <w:rsid w:val="738746D9"/>
    <w:rsid w:val="7442DD8F"/>
    <w:rsid w:val="77206111"/>
    <w:rsid w:val="78A6271B"/>
    <w:rsid w:val="7912273F"/>
    <w:rsid w:val="7AC26538"/>
    <w:rsid w:val="7B31390C"/>
    <w:rsid w:val="7B81ECF0"/>
    <w:rsid w:val="7E44D12A"/>
    <w:rsid w:val="7F1FF314"/>
    <w:rsid w:val="7F5B173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E64B2"/>
  <w15:chartTrackingRefBased/>
  <w15:docId w15:val="{0983E44D-D2A1-4C9E-AB9E-1AD188B4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Number 2" w:qFormat="1"/>
    <w:lsdException w:name="List Number 3" w:qFormat="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2D"/>
    <w:rPr>
      <w:lang w:val="en-GB"/>
    </w:rPr>
  </w:style>
  <w:style w:type="paragraph" w:styleId="Heading1">
    <w:name w:val="heading 1"/>
    <w:basedOn w:val="Normal"/>
    <w:next w:val="Normal"/>
    <w:link w:val="Heading1Char"/>
    <w:uiPriority w:val="9"/>
    <w:qFormat/>
    <w:rsid w:val="00ED7FA3"/>
    <w:pPr>
      <w:keepNext/>
      <w:keepLines/>
      <w:spacing w:before="320" w:after="4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qFormat/>
    <w:rsid w:val="009B1B6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qFormat/>
    <w:rsid w:val="00ED7FA3"/>
    <w:pPr>
      <w:keepNext/>
      <w:keepLines/>
      <w:spacing w:before="120" w:after="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qFormat/>
    <w:rsid w:val="00ED7FA3"/>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rsid w:val="00ED7FA3"/>
    <w:pPr>
      <w:keepNext/>
      <w:keepLines/>
      <w:spacing w:before="120" w:after="0"/>
      <w:outlineLvl w:val="4"/>
    </w:pPr>
    <w:rPr>
      <w:rFonts w:asciiTheme="majorHAnsi" w:eastAsiaTheme="majorEastAsia" w:hAnsiTheme="majorHAnsi" w:cstheme="majorBidi"/>
      <w:bCs/>
      <w:i/>
    </w:rPr>
  </w:style>
  <w:style w:type="paragraph" w:styleId="Heading6">
    <w:name w:val="heading 6"/>
    <w:basedOn w:val="Normal"/>
    <w:next w:val="Normal"/>
    <w:link w:val="Heading6Char"/>
    <w:uiPriority w:val="9"/>
    <w:semiHidden/>
    <w:rsid w:val="00ED7FA3"/>
    <w:pPr>
      <w:keepNext/>
      <w:keepLines/>
      <w:spacing w:before="120" w:after="0"/>
      <w:outlineLvl w:val="5"/>
    </w:pPr>
    <w:rPr>
      <w:rFonts w:asciiTheme="majorHAnsi" w:eastAsiaTheme="majorEastAsia" w:hAnsiTheme="majorHAnsi" w:cstheme="majorBidi"/>
      <w:bCs/>
      <w:i/>
      <w:iCs/>
    </w:rPr>
  </w:style>
  <w:style w:type="paragraph" w:styleId="Heading7">
    <w:name w:val="heading 7"/>
    <w:basedOn w:val="Normal"/>
    <w:next w:val="Normal"/>
    <w:link w:val="Heading7Char"/>
    <w:uiPriority w:val="9"/>
    <w:semiHidden/>
    <w:rsid w:val="00ED7FA3"/>
    <w:pPr>
      <w:keepNext/>
      <w:keepLines/>
      <w:spacing w:before="120" w:after="0"/>
      <w:outlineLvl w:val="6"/>
    </w:pPr>
    <w:rPr>
      <w:b/>
      <w:iCs/>
    </w:rPr>
  </w:style>
  <w:style w:type="paragraph" w:styleId="Heading8">
    <w:name w:val="heading 8"/>
    <w:basedOn w:val="Normal"/>
    <w:next w:val="Normal"/>
    <w:link w:val="Heading8Char"/>
    <w:uiPriority w:val="9"/>
    <w:semiHidden/>
    <w:rsid w:val="009B1B65"/>
    <w:pPr>
      <w:keepNext/>
      <w:keepLines/>
      <w:spacing w:before="120" w:after="0"/>
      <w:outlineLvl w:val="7"/>
    </w:pPr>
    <w:rPr>
      <w:b/>
      <w:bCs/>
    </w:rPr>
  </w:style>
  <w:style w:type="paragraph" w:styleId="Heading9">
    <w:name w:val="heading 9"/>
    <w:basedOn w:val="Normal"/>
    <w:next w:val="Normal"/>
    <w:link w:val="Heading9Char"/>
    <w:uiPriority w:val="9"/>
    <w:semiHidden/>
    <w:rsid w:val="00ED7FA3"/>
    <w:pPr>
      <w:keepNext/>
      <w:keepLines/>
      <w:spacing w:before="120" w:after="0"/>
      <w:outlineLvl w:val="8"/>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FA3"/>
    <w:rPr>
      <w:rFonts w:asciiTheme="majorHAnsi" w:eastAsiaTheme="majorEastAsia" w:hAnsiTheme="majorHAnsi" w:cstheme="majorBidi"/>
      <w:b/>
      <w:bCs/>
      <w:sz w:val="36"/>
      <w:szCs w:val="28"/>
      <w:lang w:val="en-GB"/>
    </w:rPr>
  </w:style>
  <w:style w:type="character" w:customStyle="1" w:styleId="Heading2Char">
    <w:name w:val="Heading 2 Char"/>
    <w:basedOn w:val="DefaultParagraphFont"/>
    <w:link w:val="Heading2"/>
    <w:uiPriority w:val="9"/>
    <w:rsid w:val="009B1B6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D7FA3"/>
    <w:rPr>
      <w:rFonts w:asciiTheme="majorHAnsi" w:eastAsiaTheme="majorEastAsia" w:hAnsiTheme="majorHAnsi" w:cstheme="majorBidi"/>
      <w:szCs w:val="24"/>
      <w:lang w:val="en-GB"/>
    </w:rPr>
  </w:style>
  <w:style w:type="character" w:customStyle="1" w:styleId="Heading4Char">
    <w:name w:val="Heading 4 Char"/>
    <w:basedOn w:val="DefaultParagraphFont"/>
    <w:link w:val="Heading4"/>
    <w:uiPriority w:val="9"/>
    <w:rsid w:val="00ED7FA3"/>
    <w:rPr>
      <w:rFonts w:asciiTheme="majorHAnsi" w:eastAsiaTheme="majorEastAsia" w:hAnsiTheme="majorHAnsi" w:cstheme="majorBidi"/>
      <w:i/>
      <w:iCs/>
      <w:szCs w:val="24"/>
      <w:lang w:val="en-GB"/>
    </w:rPr>
  </w:style>
  <w:style w:type="character" w:customStyle="1" w:styleId="Heading5Char">
    <w:name w:val="Heading 5 Char"/>
    <w:basedOn w:val="DefaultParagraphFont"/>
    <w:link w:val="Heading5"/>
    <w:uiPriority w:val="9"/>
    <w:semiHidden/>
    <w:rsid w:val="002C5A2D"/>
    <w:rPr>
      <w:rFonts w:asciiTheme="majorHAnsi" w:eastAsiaTheme="majorEastAsia" w:hAnsiTheme="majorHAnsi" w:cstheme="majorBidi"/>
      <w:bCs/>
      <w:i/>
      <w:lang w:val="en-GB"/>
    </w:rPr>
  </w:style>
  <w:style w:type="character" w:customStyle="1" w:styleId="Heading6Char">
    <w:name w:val="Heading 6 Char"/>
    <w:basedOn w:val="DefaultParagraphFont"/>
    <w:link w:val="Heading6"/>
    <w:uiPriority w:val="9"/>
    <w:semiHidden/>
    <w:rsid w:val="002C5A2D"/>
    <w:rPr>
      <w:rFonts w:asciiTheme="majorHAnsi" w:eastAsiaTheme="majorEastAsia" w:hAnsiTheme="majorHAnsi" w:cstheme="majorBidi"/>
      <w:bCs/>
      <w:i/>
      <w:iCs/>
      <w:lang w:val="en-GB"/>
    </w:rPr>
  </w:style>
  <w:style w:type="character" w:customStyle="1" w:styleId="Heading7Char">
    <w:name w:val="Heading 7 Char"/>
    <w:basedOn w:val="DefaultParagraphFont"/>
    <w:link w:val="Heading7"/>
    <w:uiPriority w:val="9"/>
    <w:semiHidden/>
    <w:rsid w:val="002C5A2D"/>
    <w:rPr>
      <w:b/>
      <w:iCs/>
      <w:lang w:val="en-GB"/>
    </w:rPr>
  </w:style>
  <w:style w:type="character" w:customStyle="1" w:styleId="Heading8Char">
    <w:name w:val="Heading 8 Char"/>
    <w:basedOn w:val="DefaultParagraphFont"/>
    <w:link w:val="Heading8"/>
    <w:uiPriority w:val="9"/>
    <w:semiHidden/>
    <w:rsid w:val="002C5A2D"/>
    <w:rPr>
      <w:b/>
      <w:bCs/>
      <w:lang w:val="en-GB"/>
    </w:rPr>
  </w:style>
  <w:style w:type="character" w:customStyle="1" w:styleId="Heading9Char">
    <w:name w:val="Heading 9 Char"/>
    <w:basedOn w:val="DefaultParagraphFont"/>
    <w:link w:val="Heading9"/>
    <w:uiPriority w:val="9"/>
    <w:semiHidden/>
    <w:rsid w:val="002C5A2D"/>
    <w:rPr>
      <w:b/>
      <w:iCs/>
      <w:lang w:val="en-GB"/>
    </w:rPr>
  </w:style>
  <w:style w:type="paragraph" w:styleId="Caption">
    <w:name w:val="caption"/>
    <w:basedOn w:val="Normal"/>
    <w:next w:val="Normal"/>
    <w:uiPriority w:val="35"/>
    <w:qFormat/>
    <w:rsid w:val="00883E70"/>
    <w:pPr>
      <w:spacing w:before="120" w:after="120"/>
    </w:pPr>
    <w:rPr>
      <w:bCs/>
      <w:i/>
      <w:sz w:val="18"/>
      <w:szCs w:val="18"/>
    </w:rPr>
  </w:style>
  <w:style w:type="paragraph" w:styleId="Title">
    <w:name w:val="Title"/>
    <w:basedOn w:val="Normal"/>
    <w:next w:val="Normal"/>
    <w:link w:val="TitleChar"/>
    <w:uiPriority w:val="10"/>
    <w:qFormat/>
    <w:rsid w:val="004844FE"/>
    <w:pPr>
      <w:spacing w:before="600" w:after="120" w:line="240" w:lineRule="auto"/>
      <w:contextualSpacing/>
    </w:pPr>
    <w:rPr>
      <w:rFonts w:asciiTheme="majorHAnsi" w:eastAsiaTheme="majorEastAsia" w:hAnsiTheme="majorHAnsi" w:cstheme="majorBidi"/>
      <w:b/>
      <w:bCs/>
      <w:sz w:val="52"/>
      <w:szCs w:val="48"/>
    </w:rPr>
  </w:style>
  <w:style w:type="character" w:customStyle="1" w:styleId="TitleChar">
    <w:name w:val="Title Char"/>
    <w:basedOn w:val="DefaultParagraphFont"/>
    <w:link w:val="Title"/>
    <w:uiPriority w:val="10"/>
    <w:rsid w:val="004844FE"/>
    <w:rPr>
      <w:rFonts w:asciiTheme="majorHAnsi" w:eastAsiaTheme="majorEastAsia" w:hAnsiTheme="majorHAnsi" w:cstheme="majorBidi"/>
      <w:b/>
      <w:bCs/>
      <w:sz w:val="52"/>
      <w:szCs w:val="48"/>
      <w:lang w:val="en-GB"/>
    </w:rPr>
  </w:style>
  <w:style w:type="paragraph" w:styleId="Subtitle">
    <w:name w:val="Subtitle"/>
    <w:basedOn w:val="Normal"/>
    <w:next w:val="Normal"/>
    <w:link w:val="SubtitleChar"/>
    <w:uiPriority w:val="11"/>
    <w:qFormat/>
    <w:rsid w:val="004844FE"/>
    <w:pPr>
      <w:numPr>
        <w:ilvl w:val="1"/>
      </w:numPr>
      <w:spacing w:before="80" w:after="600"/>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844FE"/>
    <w:rPr>
      <w:rFonts w:asciiTheme="majorHAnsi" w:eastAsiaTheme="majorEastAsia" w:hAnsiTheme="majorHAnsi" w:cstheme="majorBidi"/>
      <w:sz w:val="24"/>
      <w:szCs w:val="24"/>
      <w:lang w:val="en-GB"/>
    </w:rPr>
  </w:style>
  <w:style w:type="character" w:styleId="Strong">
    <w:name w:val="Strong"/>
    <w:basedOn w:val="DefaultParagraphFont"/>
    <w:uiPriority w:val="22"/>
    <w:semiHidden/>
    <w:rsid w:val="009B1B65"/>
    <w:rPr>
      <w:b/>
      <w:bCs/>
      <w:color w:val="auto"/>
    </w:rPr>
  </w:style>
  <w:style w:type="character" w:styleId="Emphasis">
    <w:name w:val="Emphasis"/>
    <w:basedOn w:val="DefaultParagraphFont"/>
    <w:uiPriority w:val="20"/>
    <w:semiHidden/>
    <w:rsid w:val="009B1B65"/>
    <w:rPr>
      <w:i/>
      <w:iCs/>
      <w:color w:val="auto"/>
    </w:rPr>
  </w:style>
  <w:style w:type="paragraph" w:styleId="NoSpacing">
    <w:name w:val="No Spacing"/>
    <w:link w:val="NoSpacingChar"/>
    <w:uiPriority w:val="1"/>
    <w:qFormat/>
    <w:rsid w:val="00EA5662"/>
    <w:pPr>
      <w:spacing w:after="0"/>
    </w:pPr>
  </w:style>
  <w:style w:type="paragraph" w:styleId="Quote">
    <w:name w:val="Quote"/>
    <w:basedOn w:val="Normal"/>
    <w:next w:val="Normal"/>
    <w:link w:val="QuoteCh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9B1B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9B1B65"/>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9B1B65"/>
    <w:rPr>
      <w:i/>
      <w:iCs/>
      <w:color w:val="auto"/>
    </w:rPr>
  </w:style>
  <w:style w:type="character" w:styleId="IntenseEmphasis">
    <w:name w:val="Intense Emphasis"/>
    <w:basedOn w:val="DefaultParagraphFont"/>
    <w:uiPriority w:val="21"/>
    <w:semiHidden/>
    <w:rsid w:val="009B1B65"/>
    <w:rPr>
      <w:b/>
      <w:bCs/>
      <w:i/>
      <w:iCs/>
      <w:color w:val="auto"/>
    </w:rPr>
  </w:style>
  <w:style w:type="character" w:styleId="SubtleReference">
    <w:name w:val="Subtle Reference"/>
    <w:basedOn w:val="DefaultParagraphFont"/>
    <w:uiPriority w:val="31"/>
    <w:semiHidden/>
    <w:rsid w:val="009B1B65"/>
    <w:rPr>
      <w:smallCaps/>
      <w:color w:val="auto"/>
      <w:u w:val="single" w:color="7F7F7F" w:themeColor="text1" w:themeTint="80"/>
    </w:rPr>
  </w:style>
  <w:style w:type="character" w:styleId="IntenseReference">
    <w:name w:val="Intense Reference"/>
    <w:basedOn w:val="DefaultParagraphFont"/>
    <w:uiPriority w:val="32"/>
    <w:semiHidden/>
    <w:rsid w:val="009B1B65"/>
    <w:rPr>
      <w:b/>
      <w:bCs/>
      <w:smallCaps/>
      <w:color w:val="auto"/>
      <w:u w:val="single"/>
    </w:rPr>
  </w:style>
  <w:style w:type="character" w:styleId="BookTitle">
    <w:name w:val="Book Title"/>
    <w:basedOn w:val="DefaultParagraphFont"/>
    <w:uiPriority w:val="33"/>
    <w:semiHidden/>
    <w:rsid w:val="009B1B65"/>
    <w:rPr>
      <w:b/>
      <w:bCs/>
      <w:smallCaps/>
      <w:color w:val="auto"/>
    </w:rPr>
  </w:style>
  <w:style w:type="paragraph" w:styleId="TOCHeading">
    <w:name w:val="TOC Heading"/>
    <w:basedOn w:val="Normal"/>
    <w:next w:val="Normal"/>
    <w:uiPriority w:val="39"/>
    <w:rsid w:val="005148EF"/>
    <w:pPr>
      <w:keepNext/>
    </w:pPr>
    <w:rPr>
      <w:rFonts w:asciiTheme="majorHAnsi" w:hAnsiTheme="majorHAnsi"/>
      <w:b/>
      <w:sz w:val="32"/>
    </w:rPr>
  </w:style>
  <w:style w:type="paragraph" w:styleId="ListBullet">
    <w:name w:val="List Bullet"/>
    <w:basedOn w:val="Normal"/>
    <w:uiPriority w:val="99"/>
    <w:qFormat/>
    <w:rsid w:val="00A7513E"/>
    <w:pPr>
      <w:numPr>
        <w:numId w:val="1"/>
      </w:numPr>
      <w:ind w:left="357" w:hanging="357"/>
      <w:contextualSpacing/>
    </w:pPr>
  </w:style>
  <w:style w:type="paragraph" w:styleId="ListNumber">
    <w:name w:val="List Number"/>
    <w:basedOn w:val="Normal"/>
    <w:uiPriority w:val="99"/>
    <w:qFormat/>
    <w:rsid w:val="00A7513E"/>
    <w:pPr>
      <w:numPr>
        <w:numId w:val="6"/>
      </w:numPr>
      <w:ind w:left="357" w:hanging="357"/>
      <w:contextualSpacing/>
    </w:pPr>
  </w:style>
  <w:style w:type="table" w:styleId="TableGrid">
    <w:name w:val="Table Grid"/>
    <w:basedOn w:val="Table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7F2B8C"/>
    <w:pPr>
      <w:spacing w:after="0" w:line="240" w:lineRule="auto"/>
    </w:pPr>
    <w:rPr>
      <w:rFonts w:ascii="Arial" w:hAnsi="Arial"/>
      <w:sz w:val="15"/>
      <w:szCs w:val="20"/>
    </w:rPr>
  </w:style>
  <w:style w:type="character" w:customStyle="1" w:styleId="FootnoteTextChar">
    <w:name w:val="Footnote Text Char"/>
    <w:basedOn w:val="DefaultParagraphFont"/>
    <w:link w:val="FootnoteText"/>
    <w:uiPriority w:val="99"/>
    <w:rsid w:val="007F2B8C"/>
    <w:rPr>
      <w:rFonts w:ascii="Arial" w:hAnsi="Arial"/>
      <w:sz w:val="15"/>
      <w:szCs w:val="20"/>
      <w:lang w:val="en-GB"/>
    </w:rPr>
  </w:style>
  <w:style w:type="character" w:styleId="FootnoteReference">
    <w:name w:val="footnote reference"/>
    <w:basedOn w:val="DefaultParagraphFont"/>
    <w:uiPriority w:val="99"/>
    <w:rsid w:val="00884E47"/>
    <w:rPr>
      <w:vertAlign w:val="superscript"/>
    </w:rPr>
  </w:style>
  <w:style w:type="paragraph" w:styleId="Header">
    <w:name w:val="header"/>
    <w:basedOn w:val="Normal"/>
    <w:link w:val="HeaderChar"/>
    <w:uiPriority w:val="99"/>
    <w:rsid w:val="00884E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4E47"/>
  </w:style>
  <w:style w:type="paragraph" w:styleId="Footer">
    <w:name w:val="footer"/>
    <w:basedOn w:val="Normal"/>
    <w:link w:val="FooterChar"/>
    <w:uiPriority w:val="99"/>
    <w:rsid w:val="00867E86"/>
    <w:pPr>
      <w:tabs>
        <w:tab w:val="center" w:pos="4536"/>
        <w:tab w:val="right" w:pos="9072"/>
      </w:tabs>
      <w:spacing w:after="0" w:line="240" w:lineRule="auto"/>
    </w:pPr>
    <w:rPr>
      <w:rFonts w:ascii="Arial" w:hAnsi="Arial"/>
      <w:sz w:val="15"/>
    </w:rPr>
  </w:style>
  <w:style w:type="character" w:customStyle="1" w:styleId="FooterChar">
    <w:name w:val="Footer Char"/>
    <w:basedOn w:val="DefaultParagraphFont"/>
    <w:link w:val="Footer"/>
    <w:uiPriority w:val="99"/>
    <w:rsid w:val="00867E86"/>
    <w:rPr>
      <w:rFonts w:ascii="Arial" w:hAnsi="Arial"/>
      <w:sz w:val="15"/>
      <w:lang w:val="en-GB"/>
    </w:rPr>
  </w:style>
  <w:style w:type="paragraph" w:styleId="TOC1">
    <w:name w:val="toc 1"/>
    <w:basedOn w:val="Normal"/>
    <w:next w:val="Normal"/>
    <w:uiPriority w:val="39"/>
    <w:rsid w:val="008555A7"/>
    <w:pPr>
      <w:spacing w:after="100"/>
    </w:pPr>
  </w:style>
  <w:style w:type="paragraph" w:styleId="TOC2">
    <w:name w:val="toc 2"/>
    <w:basedOn w:val="Normal"/>
    <w:next w:val="Normal"/>
    <w:uiPriority w:val="39"/>
    <w:rsid w:val="008555A7"/>
    <w:pPr>
      <w:spacing w:after="100"/>
      <w:ind w:left="220"/>
    </w:pPr>
  </w:style>
  <w:style w:type="paragraph" w:styleId="TOC3">
    <w:name w:val="toc 3"/>
    <w:basedOn w:val="Normal"/>
    <w:next w:val="Normal"/>
    <w:uiPriority w:val="39"/>
    <w:rsid w:val="008555A7"/>
    <w:pPr>
      <w:spacing w:after="100"/>
      <w:ind w:left="440"/>
    </w:pPr>
  </w:style>
  <w:style w:type="character" w:styleId="Hyperlink">
    <w:name w:val="Hyperlink"/>
    <w:basedOn w:val="DefaultParagraphFont"/>
    <w:uiPriority w:val="99"/>
    <w:rsid w:val="008555A7"/>
    <w:rPr>
      <w:color w:val="0563C1" w:themeColor="hyperlink"/>
      <w:u w:val="single"/>
    </w:rPr>
  </w:style>
  <w:style w:type="paragraph" w:styleId="TOC4">
    <w:name w:val="toc 4"/>
    <w:basedOn w:val="Normal"/>
    <w:next w:val="Normal"/>
    <w:uiPriority w:val="39"/>
    <w:rsid w:val="00FF2698"/>
    <w:pPr>
      <w:spacing w:after="100"/>
      <w:ind w:left="660"/>
    </w:pPr>
  </w:style>
  <w:style w:type="paragraph" w:styleId="TOC5">
    <w:name w:val="toc 5"/>
    <w:basedOn w:val="Normal"/>
    <w:next w:val="Normal"/>
    <w:uiPriority w:val="39"/>
    <w:semiHidden/>
    <w:rsid w:val="00FF2698"/>
    <w:pPr>
      <w:spacing w:after="100"/>
      <w:ind w:left="880"/>
    </w:pPr>
  </w:style>
  <w:style w:type="paragraph" w:styleId="TOC6">
    <w:name w:val="toc 6"/>
    <w:basedOn w:val="Normal"/>
    <w:next w:val="Normal"/>
    <w:uiPriority w:val="39"/>
    <w:semiHidden/>
    <w:rsid w:val="00FF2698"/>
    <w:pPr>
      <w:spacing w:after="100"/>
      <w:ind w:left="1100"/>
    </w:pPr>
  </w:style>
  <w:style w:type="paragraph" w:styleId="TOC7">
    <w:name w:val="toc 7"/>
    <w:basedOn w:val="Normal"/>
    <w:next w:val="Normal"/>
    <w:uiPriority w:val="39"/>
    <w:semiHidden/>
    <w:rsid w:val="00FF2698"/>
    <w:pPr>
      <w:spacing w:after="100"/>
      <w:ind w:left="1320"/>
    </w:pPr>
  </w:style>
  <w:style w:type="paragraph" w:styleId="TOC8">
    <w:name w:val="toc 8"/>
    <w:basedOn w:val="Normal"/>
    <w:next w:val="Normal"/>
    <w:uiPriority w:val="39"/>
    <w:semiHidden/>
    <w:rsid w:val="00FF2698"/>
    <w:pPr>
      <w:spacing w:after="100"/>
      <w:ind w:left="1540"/>
    </w:pPr>
  </w:style>
  <w:style w:type="paragraph" w:styleId="TOC9">
    <w:name w:val="toc 9"/>
    <w:basedOn w:val="Normal"/>
    <w:next w:val="Normal"/>
    <w:uiPriority w:val="39"/>
    <w:semiHidden/>
    <w:rsid w:val="00FF2698"/>
    <w:pPr>
      <w:spacing w:after="100"/>
      <w:ind w:left="1760"/>
    </w:pPr>
  </w:style>
  <w:style w:type="paragraph" w:styleId="ListNumber2">
    <w:name w:val="List Number 2"/>
    <w:basedOn w:val="ListNumber"/>
    <w:uiPriority w:val="99"/>
    <w:qFormat/>
    <w:rsid w:val="00130001"/>
    <w:pPr>
      <w:numPr>
        <w:ilvl w:val="1"/>
      </w:numPr>
    </w:pPr>
  </w:style>
  <w:style w:type="paragraph" w:styleId="ListNumber3">
    <w:name w:val="List Number 3"/>
    <w:basedOn w:val="ListNumber2"/>
    <w:uiPriority w:val="99"/>
    <w:qFormat/>
    <w:rsid w:val="00130001"/>
    <w:pPr>
      <w:numPr>
        <w:ilvl w:val="2"/>
      </w:numPr>
    </w:pPr>
  </w:style>
  <w:style w:type="paragraph" w:styleId="ListNumber4">
    <w:name w:val="List Number 4"/>
    <w:basedOn w:val="ListNumber3"/>
    <w:uiPriority w:val="99"/>
    <w:semiHidden/>
    <w:rsid w:val="00130001"/>
    <w:pPr>
      <w:numPr>
        <w:ilvl w:val="3"/>
      </w:numPr>
    </w:pPr>
  </w:style>
  <w:style w:type="paragraph" w:styleId="ListNumber5">
    <w:name w:val="List Number 5"/>
    <w:basedOn w:val="ListNumber4"/>
    <w:uiPriority w:val="99"/>
    <w:semiHidden/>
    <w:rsid w:val="00130001"/>
    <w:pPr>
      <w:numPr>
        <w:ilvl w:val="4"/>
      </w:numPr>
    </w:pPr>
  </w:style>
  <w:style w:type="paragraph" w:styleId="ListBullet2">
    <w:name w:val="List Bullet 2"/>
    <w:basedOn w:val="ListBullet"/>
    <w:uiPriority w:val="99"/>
    <w:qFormat/>
    <w:rsid w:val="00FE2BED"/>
    <w:pPr>
      <w:numPr>
        <w:ilvl w:val="1"/>
      </w:numPr>
    </w:pPr>
  </w:style>
  <w:style w:type="paragraph" w:styleId="ListBullet3">
    <w:name w:val="List Bullet 3"/>
    <w:basedOn w:val="ListBullet2"/>
    <w:uiPriority w:val="99"/>
    <w:rsid w:val="00FE2BED"/>
    <w:pPr>
      <w:numPr>
        <w:ilvl w:val="2"/>
      </w:numPr>
    </w:pPr>
  </w:style>
  <w:style w:type="paragraph" w:styleId="ListBullet4">
    <w:name w:val="List Bullet 4"/>
    <w:basedOn w:val="ListBullet3"/>
    <w:uiPriority w:val="99"/>
    <w:semiHidden/>
    <w:rsid w:val="00FE2BED"/>
    <w:pPr>
      <w:numPr>
        <w:ilvl w:val="3"/>
      </w:numPr>
    </w:pPr>
  </w:style>
  <w:style w:type="paragraph" w:styleId="ListBullet5">
    <w:name w:val="List Bullet 5"/>
    <w:basedOn w:val="ListBullet4"/>
    <w:uiPriority w:val="99"/>
    <w:semiHidden/>
    <w:rsid w:val="00FE2BED"/>
    <w:pPr>
      <w:numPr>
        <w:ilvl w:val="4"/>
      </w:numPr>
    </w:pPr>
  </w:style>
  <w:style w:type="character" w:styleId="PlaceholderText">
    <w:name w:val="Placeholder Text"/>
    <w:basedOn w:val="DefaultParagraphFont"/>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Heading1"/>
    <w:next w:val="Normal"/>
    <w:uiPriority w:val="10"/>
    <w:qFormat/>
    <w:rsid w:val="00DA7B63"/>
    <w:pPr>
      <w:numPr>
        <w:numId w:val="12"/>
      </w:numPr>
    </w:pPr>
  </w:style>
  <w:style w:type="paragraph" w:customStyle="1" w:styleId="NumberedHeading2">
    <w:name w:val="Numbered Heading 2"/>
    <w:basedOn w:val="Heading2"/>
    <w:next w:val="Normal"/>
    <w:uiPriority w:val="10"/>
    <w:qFormat/>
    <w:rsid w:val="00DA7B63"/>
    <w:pPr>
      <w:numPr>
        <w:ilvl w:val="1"/>
        <w:numId w:val="12"/>
      </w:numPr>
    </w:pPr>
  </w:style>
  <w:style w:type="paragraph" w:customStyle="1" w:styleId="NumberedHeading3">
    <w:name w:val="Numbered Heading 3"/>
    <w:basedOn w:val="Heading3"/>
    <w:next w:val="Normal"/>
    <w:uiPriority w:val="10"/>
    <w:qFormat/>
    <w:rsid w:val="00DA7B63"/>
    <w:pPr>
      <w:numPr>
        <w:ilvl w:val="2"/>
        <w:numId w:val="12"/>
      </w:numPr>
    </w:pPr>
  </w:style>
  <w:style w:type="paragraph" w:customStyle="1" w:styleId="NumberedHeading4">
    <w:name w:val="Numbered Heading 4"/>
    <w:basedOn w:val="Heading4"/>
    <w:next w:val="Normal"/>
    <w:uiPriority w:val="10"/>
    <w:qFormat/>
    <w:rsid w:val="00DA7B63"/>
    <w:pPr>
      <w:numPr>
        <w:ilvl w:val="3"/>
        <w:numId w:val="12"/>
      </w:numPr>
    </w:pPr>
  </w:style>
  <w:style w:type="paragraph" w:styleId="ListParagraph">
    <w:name w:val="List Paragraph"/>
    <w:basedOn w:val="Normal"/>
    <w:uiPriority w:val="34"/>
    <w:qFormat/>
    <w:rsid w:val="005462EC"/>
    <w:pPr>
      <w:ind w:left="720"/>
      <w:contextualSpacing/>
    </w:pPr>
  </w:style>
  <w:style w:type="character" w:customStyle="1" w:styleId="NoSpacingChar">
    <w:name w:val="No Spacing Char"/>
    <w:basedOn w:val="DefaultParagraphFont"/>
    <w:link w:val="NoSpacing"/>
    <w:uiPriority w:val="1"/>
    <w:rsid w:val="007551F6"/>
  </w:style>
  <w:style w:type="paragraph" w:styleId="BalloonText">
    <w:name w:val="Balloon Text"/>
    <w:basedOn w:val="Normal"/>
    <w:link w:val="BalloonTextChar"/>
    <w:uiPriority w:val="99"/>
    <w:semiHidden/>
    <w:unhideWhenUsed/>
    <w:rsid w:val="00054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E0E"/>
    <w:rPr>
      <w:rFonts w:ascii="Segoe UI" w:hAnsi="Segoe UI" w:cs="Segoe UI"/>
      <w:sz w:val="18"/>
      <w:szCs w:val="18"/>
      <w:lang w:val="en-GB"/>
    </w:rPr>
  </w:style>
  <w:style w:type="character" w:styleId="UnresolvedMention">
    <w:name w:val="Unresolved Mention"/>
    <w:basedOn w:val="DefaultParagraphFont"/>
    <w:uiPriority w:val="99"/>
    <w:semiHidden/>
    <w:unhideWhenUsed/>
    <w:rsid w:val="0052273E"/>
    <w:rPr>
      <w:color w:val="808080"/>
      <w:shd w:val="clear" w:color="auto" w:fill="E6E6E6"/>
    </w:rPr>
  </w:style>
  <w:style w:type="table" w:styleId="PlainTable2">
    <w:name w:val="Plain Table 2"/>
    <w:basedOn w:val="TableNormal"/>
    <w:uiPriority w:val="42"/>
    <w:rsid w:val="00B302C8"/>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46549A"/>
    <w:pPr>
      <w:spacing w:before="100" w:beforeAutospacing="1" w:after="100" w:afterAutospacing="1" w:line="240" w:lineRule="auto"/>
    </w:pPr>
    <w:rPr>
      <w:rFonts w:ascii="Times New Roman" w:hAnsi="Times New Roman" w:cs="Times New Roman"/>
      <w:sz w:val="24"/>
      <w:szCs w:val="24"/>
      <w:lang w:val="sv-SE" w:eastAsia="sv-SE"/>
    </w:rPr>
  </w:style>
  <w:style w:type="paragraph" w:customStyle="1" w:styleId="Paragraph">
    <w:name w:val="Paragraph"/>
    <w:basedOn w:val="ListParagraph"/>
    <w:uiPriority w:val="99"/>
    <w:qFormat/>
    <w:rsid w:val="00C90E3E"/>
    <w:pPr>
      <w:numPr>
        <w:numId w:val="14"/>
      </w:numPr>
      <w:contextualSpacing w:val="0"/>
    </w:pPr>
  </w:style>
  <w:style w:type="paragraph" w:customStyle="1" w:styleId="paragraph0">
    <w:name w:val="paragraph"/>
    <w:basedOn w:val="Normal"/>
    <w:rsid w:val="00CF018C"/>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eop">
    <w:name w:val="eop"/>
    <w:basedOn w:val="DefaultParagraphFont"/>
    <w:rsid w:val="00CF018C"/>
  </w:style>
  <w:style w:type="character" w:styleId="CommentReference">
    <w:name w:val="annotation reference"/>
    <w:basedOn w:val="DefaultParagraphFont"/>
    <w:uiPriority w:val="99"/>
    <w:semiHidden/>
    <w:rsid w:val="0052284C"/>
    <w:rPr>
      <w:sz w:val="16"/>
      <w:szCs w:val="16"/>
    </w:rPr>
  </w:style>
  <w:style w:type="paragraph" w:styleId="CommentText">
    <w:name w:val="annotation text"/>
    <w:basedOn w:val="Normal"/>
    <w:link w:val="CommentTextChar"/>
    <w:uiPriority w:val="99"/>
    <w:semiHidden/>
    <w:rsid w:val="0052284C"/>
    <w:pPr>
      <w:spacing w:line="240" w:lineRule="auto"/>
    </w:pPr>
    <w:rPr>
      <w:sz w:val="20"/>
      <w:szCs w:val="20"/>
    </w:rPr>
  </w:style>
  <w:style w:type="character" w:customStyle="1" w:styleId="CommentTextChar">
    <w:name w:val="Comment Text Char"/>
    <w:basedOn w:val="DefaultParagraphFont"/>
    <w:link w:val="CommentText"/>
    <w:uiPriority w:val="99"/>
    <w:semiHidden/>
    <w:rsid w:val="0052284C"/>
    <w:rPr>
      <w:sz w:val="20"/>
      <w:szCs w:val="20"/>
      <w:lang w:val="en-GB"/>
    </w:rPr>
  </w:style>
  <w:style w:type="paragraph" w:styleId="CommentSubject">
    <w:name w:val="annotation subject"/>
    <w:basedOn w:val="CommentText"/>
    <w:next w:val="CommentText"/>
    <w:link w:val="CommentSubjectChar"/>
    <w:uiPriority w:val="99"/>
    <w:semiHidden/>
    <w:rsid w:val="0052284C"/>
    <w:rPr>
      <w:b/>
      <w:bCs/>
    </w:rPr>
  </w:style>
  <w:style w:type="character" w:customStyle="1" w:styleId="CommentSubjectChar">
    <w:name w:val="Comment Subject Char"/>
    <w:basedOn w:val="CommentTextChar"/>
    <w:link w:val="CommentSubject"/>
    <w:uiPriority w:val="99"/>
    <w:semiHidden/>
    <w:rsid w:val="0052284C"/>
    <w:rPr>
      <w:b/>
      <w:bCs/>
      <w:sz w:val="20"/>
      <w:szCs w:val="20"/>
      <w:lang w:val="en-GB"/>
    </w:rPr>
  </w:style>
  <w:style w:type="paragraph" w:styleId="EndnoteText">
    <w:name w:val="endnote text"/>
    <w:basedOn w:val="Normal"/>
    <w:link w:val="EndnoteTextChar"/>
    <w:uiPriority w:val="99"/>
    <w:semiHidden/>
    <w:rsid w:val="00A85E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5E3F"/>
    <w:rPr>
      <w:sz w:val="20"/>
      <w:szCs w:val="20"/>
      <w:lang w:val="en-GB"/>
    </w:rPr>
  </w:style>
  <w:style w:type="character" w:styleId="EndnoteReference">
    <w:name w:val="endnote reference"/>
    <w:basedOn w:val="DefaultParagraphFont"/>
    <w:uiPriority w:val="99"/>
    <w:semiHidden/>
    <w:rsid w:val="00A85E3F"/>
    <w:rPr>
      <w:vertAlign w:val="superscript"/>
    </w:rPr>
  </w:style>
  <w:style w:type="character" w:styleId="FollowedHyperlink">
    <w:name w:val="FollowedHyperlink"/>
    <w:basedOn w:val="DefaultParagraphFont"/>
    <w:uiPriority w:val="99"/>
    <w:semiHidden/>
    <w:rsid w:val="00192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akonia.whistleblower-eu.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u\Downloads\Code%20of%20Conduct%20for%20Suppliers.dotx" TargetMode="External"/></Relationships>
</file>

<file path=word/theme/theme1.xml><?xml version="1.0" encoding="utf-8"?>
<a:theme xmlns:a="http://schemas.openxmlformats.org/drawingml/2006/main" name="Office Theme">
  <a:themeElements>
    <a:clrScheme name="Diakonia">
      <a:dk1>
        <a:sysClr val="windowText" lastClr="000000"/>
      </a:dk1>
      <a:lt1>
        <a:sysClr val="window" lastClr="FFFFFF"/>
      </a:lt1>
      <a:dk2>
        <a:srgbClr val="44546A"/>
      </a:dk2>
      <a:lt2>
        <a:srgbClr val="E7E6E6"/>
      </a:lt2>
      <a:accent1>
        <a:srgbClr val="0D32A4"/>
      </a:accent1>
      <a:accent2>
        <a:srgbClr val="88DAEE"/>
      </a:accent2>
      <a:accent3>
        <a:srgbClr val="2B99EE"/>
      </a:accent3>
      <a:accent4>
        <a:srgbClr val="EFEFDF"/>
      </a:accent4>
      <a:accent5>
        <a:srgbClr val="E6F0F0"/>
      </a:accent5>
      <a:accent6>
        <a:srgbClr val="70AD47"/>
      </a:accent6>
      <a:hlink>
        <a:srgbClr val="0563C1"/>
      </a:hlink>
      <a:folHlink>
        <a:srgbClr val="954F72"/>
      </a:folHlink>
    </a:clrScheme>
    <a:fontScheme name="Diakon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939D3268878469A07E30443A81C34" ma:contentTypeVersion="15" ma:contentTypeDescription="Create a new document." ma:contentTypeScope="" ma:versionID="0aeaee14276de7abc6f0c99a51459d51">
  <xsd:schema xmlns:xsd="http://www.w3.org/2001/XMLSchema" xmlns:xs="http://www.w3.org/2001/XMLSchema" xmlns:p="http://schemas.microsoft.com/office/2006/metadata/properties" xmlns:ns2="162c8279-8785-41ae-9c9e-e25405b3725d" xmlns:ns3="1d2172b1-62a1-4316-9ef1-91f3a4d3b3ee" targetNamespace="http://schemas.microsoft.com/office/2006/metadata/properties" ma:root="true" ma:fieldsID="d77385416b27b0ce32cfac155ac86f2b" ns2:_="" ns3:_="">
    <xsd:import namespace="162c8279-8785-41ae-9c9e-e25405b3725d"/>
    <xsd:import namespace="1d2172b1-62a1-4316-9ef1-91f3a4d3b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c8279-8785-41ae-9c9e-e25405b37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2903d9-d6de-4baf-87e8-7630c1c51b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2172b1-62a1-4316-9ef1-91f3a4d3b3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3fc3de-b168-48fb-b776-494f27a90216}" ma:internalName="TaxCatchAll" ma:showField="CatchAllData" ma:web="1d2172b1-62a1-4316-9ef1-91f3a4d3b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ustomForm>
  <Settings>
    <NoControls>6</NoControls>
    <Rows>5</Rows>
    <Columns>2</Columns>
    <Width>65</Width>
  </Settings>
  <Controls>
    <Control>
      <Name>cntDate</Name>
      <Switch/>
      <Type>txt</Type>
      <Position>1_1</Position>
      <Title>Date</Title>
    </Control>
    <Control>
      <Name>cntCity</Name>
      <Switch/>
      <Type>txt</Type>
      <Position>1_2</Position>
      <Title>City</Title>
    </Control>
    <Control>
      <Name>cntRecipient</Name>
      <Switch>/2Col/ml</Switch>
      <Type>txt</Type>
      <Position>2_1</Position>
      <Title>Recipient</Title>
    </Control>
    <Control>
      <Name>cntAct Alliance</Name>
      <Switch/>
      <Type>chk</Type>
      <Position>4_1</Position>
      <Title>Act Alliance</Title>
    </Control>
    <Control>
      <Name>cntSender</Name>
      <Switch>/2Col</Switch>
      <Type>txt</Type>
      <Position>5_1</Position>
      <Title>Sender</Title>
    </Control>
  </Controls>
</CustomForm>
</file>

<file path=customXml/item5.xml><?xml version="1.0" encoding="utf-8"?>
<p:properties xmlns:p="http://schemas.microsoft.com/office/2006/metadata/properties" xmlns:xsi="http://www.w3.org/2001/XMLSchema-instance" xmlns:pc="http://schemas.microsoft.com/office/infopath/2007/PartnerControls">
  <documentManagement>
    <TaxCatchAll xmlns="1d2172b1-62a1-4316-9ef1-91f3a4d3b3ee" xsi:nil="true"/>
    <lcf76f155ced4ddcb4097134ff3c332f xmlns="162c8279-8785-41ae-9c9e-e25405b372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FA7321-7CDA-451F-BF77-6178E31528E4}">
  <ds:schemaRefs>
    <ds:schemaRef ds:uri="http://schemas.openxmlformats.org/officeDocument/2006/bibliography"/>
  </ds:schemaRefs>
</ds:datastoreItem>
</file>

<file path=customXml/itemProps2.xml><?xml version="1.0" encoding="utf-8"?>
<ds:datastoreItem xmlns:ds="http://schemas.openxmlformats.org/officeDocument/2006/customXml" ds:itemID="{D9D7B8EC-E57B-44FC-B1C8-A8708A678E90}">
  <ds:schemaRefs>
    <ds:schemaRef ds:uri="http://schemas.microsoft.com/sharepoint/v3/contenttype/forms"/>
  </ds:schemaRefs>
</ds:datastoreItem>
</file>

<file path=customXml/itemProps3.xml><?xml version="1.0" encoding="utf-8"?>
<ds:datastoreItem xmlns:ds="http://schemas.openxmlformats.org/officeDocument/2006/customXml" ds:itemID="{40144FB3-0C4D-4E96-A99C-6057A2837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c8279-8785-41ae-9c9e-e25405b3725d"/>
    <ds:schemaRef ds:uri="1d2172b1-62a1-4316-9ef1-91f3a4d3b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FFD55-4A03-43E9-B494-8A017773A8B7}">
  <ds:schemaRefs/>
</ds:datastoreItem>
</file>

<file path=customXml/itemProps5.xml><?xml version="1.0" encoding="utf-8"?>
<ds:datastoreItem xmlns:ds="http://schemas.openxmlformats.org/officeDocument/2006/customXml" ds:itemID="{D73A9D38-686A-4803-A586-776E1F43A72C}">
  <ds:schemaRefs>
    <ds:schemaRef ds:uri="http://schemas.microsoft.com/office/2006/metadata/properties"/>
    <ds:schemaRef ds:uri="http://schemas.microsoft.com/office/infopath/2007/PartnerControls"/>
    <ds:schemaRef ds:uri="1d2172b1-62a1-4316-9ef1-91f3a4d3b3ee"/>
    <ds:schemaRef ds:uri="162c8279-8785-41ae-9c9e-e25405b3725d"/>
  </ds:schemaRefs>
</ds:datastoreItem>
</file>

<file path=docProps/app.xml><?xml version="1.0" encoding="utf-8"?>
<Properties xmlns="http://schemas.openxmlformats.org/officeDocument/2006/extended-properties" xmlns:vt="http://schemas.openxmlformats.org/officeDocument/2006/docPropsVTypes">
  <Template>Code of Conduct for Suppliers</Template>
  <TotalTime>0</TotalTime>
  <Pages>4</Pages>
  <Words>1510</Words>
  <Characters>8607</Characters>
  <Application>Microsoft Office Word</Application>
  <DocSecurity>4</DocSecurity>
  <Lines>71</Lines>
  <Paragraphs>20</Paragraphs>
  <ScaleCrop>false</ScaleCrop>
  <Company/>
  <LinksUpToDate>false</LinksUpToDate>
  <CharactersWithSpaces>10097</CharactersWithSpaces>
  <SharedDoc>false</SharedDoc>
  <HLinks>
    <vt:vector size="12" baseType="variant">
      <vt:variant>
        <vt:i4>7405604</vt:i4>
      </vt:variant>
      <vt:variant>
        <vt:i4>3</vt:i4>
      </vt:variant>
      <vt:variant>
        <vt:i4>0</vt:i4>
      </vt:variant>
      <vt:variant>
        <vt:i4>5</vt:i4>
      </vt:variant>
      <vt:variant>
        <vt:lpwstr>https://diakonia.whistleblower-eu.com/</vt:lpwstr>
      </vt:variant>
      <vt:variant>
        <vt:lpwstr/>
      </vt: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Saru</dc:creator>
  <cp:keywords/>
  <dc:description/>
  <cp:lastModifiedBy>James Muiruri Karanja</cp:lastModifiedBy>
  <cp:revision>2</cp:revision>
  <cp:lastPrinted>2018-01-29T13:07:00Z</cp:lastPrinted>
  <dcterms:created xsi:type="dcterms:W3CDTF">2022-07-07T10:49:00Z</dcterms:created>
  <dcterms:modified xsi:type="dcterms:W3CDTF">2022-07-07T10:49:00Z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0x010100C44939D3268878469A07E30443A81C34</vt:lpwstr>
  </property>
  <property fmtid="{D5CDD505-2E9C-101B-9397-08002B2CF9AE}" pid="3" name="MediaServiceImageTags">
    <vt:lpwstr/>
  </property>
</Properties>
</file>